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Документ предоставлен </w:t>
      </w:r>
      <w:r>
        <w:rPr>
          <w:rFonts w:ascii="Tahoma" w:hAnsi="Tahoma" w:cs="Tahoma" w:eastAsia="Tahoma"/>
          <w:color w:val="auto"/>
          <w:spacing w:val="0"/>
          <w:position w:val="0"/>
          <w:sz w:val="20"/>
          <w:shd w:fill="auto" w:val="clear"/>
        </w:rPr>
        <w:br/>
      </w:r>
    </w:p>
    <w:p>
      <w:pPr>
        <w:spacing w:before="0" w:after="0" w:line="240"/>
        <w:ind w:right="0" w:left="0" w:firstLine="0"/>
        <w:jc w:val="both"/>
        <w:rPr>
          <w:rFonts w:ascii="Arial" w:hAnsi="Arial" w:cs="Arial" w:eastAsia="Arial"/>
          <w:color w:val="auto"/>
          <w:spacing w:val="0"/>
          <w:position w:val="0"/>
          <w:sz w:val="16"/>
          <w:shd w:fill="auto" w:val="clear"/>
        </w:rPr>
      </w:pPr>
    </w:p>
    <w:tbl>
      <w:tblPr/>
      <w:tblGrid>
        <w:gridCol w:w="5103"/>
        <w:gridCol w:w="5103"/>
      </w:tblGrid>
      <w:tr>
        <w:trPr>
          <w:trHeight w:val="0" w:hRule="atLeast"/>
          <w:jc w:val="left"/>
        </w:trPr>
        <w:tc>
          <w:tcPr>
            <w:tcW w:w="510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25 декабря 2008 года</w:t>
            </w:r>
          </w:p>
        </w:tc>
        <w:tc>
          <w:tcPr>
            <w:tcW w:w="510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273-ФЗ</w:t>
            </w:r>
          </w:p>
        </w:tc>
      </w:tr>
    </w:tbl>
    <w:p>
      <w:pPr>
        <w:spacing w:before="100" w:after="100" w:line="240"/>
        <w:ind w:right="0" w:left="0" w:firstLine="0"/>
        <w:jc w:val="both"/>
        <w:rPr>
          <w:rFonts w:ascii="Arial" w:hAnsi="Arial" w:cs="Arial" w:eastAsia="Arial"/>
          <w:color w:val="auto"/>
          <w:spacing w:val="0"/>
          <w:position w:val="0"/>
          <w:sz w:val="0"/>
          <w:shd w:fill="auto" w:val="clear"/>
        </w:rPr>
      </w:pPr>
    </w:p>
    <w:p>
      <w:pPr>
        <w:spacing w:before="0" w:after="0" w:line="240"/>
        <w:ind w:right="0" w:left="0" w:firstLine="0"/>
        <w:jc w:val="center"/>
        <w:rPr>
          <w:rFonts w:ascii="Arial" w:hAnsi="Arial" w:cs="Arial" w:eastAsia="Arial"/>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РОССИЙСКАЯ ФЕДЕРАЦИЯ</w:t>
      </w:r>
    </w:p>
    <w:p>
      <w:pPr>
        <w:spacing w:before="0" w:after="0" w:line="240"/>
        <w:ind w:right="0" w:left="0" w:firstLine="0"/>
        <w:jc w:val="center"/>
        <w:rPr>
          <w:rFonts w:ascii="Arial" w:hAnsi="Arial" w:cs="Arial" w:eastAsia="Arial"/>
          <w:b/>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ФЕДЕРАЛЬНЫЙ ЗАКОН</w:t>
      </w:r>
    </w:p>
    <w:p>
      <w:pPr>
        <w:spacing w:before="0" w:after="0" w:line="240"/>
        <w:ind w:right="0" w:left="0" w:firstLine="0"/>
        <w:jc w:val="center"/>
        <w:rPr>
          <w:rFonts w:ascii="Arial" w:hAnsi="Arial" w:cs="Arial" w:eastAsia="Arial"/>
          <w:b/>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О ПРОТИВОДЕЙСТВИИ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Принят</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Государственной Думой</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19 декабря 2008 года</w:t>
      </w:r>
    </w:p>
    <w:p>
      <w:pPr>
        <w:spacing w:before="0" w:after="0" w:line="240"/>
        <w:ind w:right="0" w:left="0" w:firstLine="0"/>
        <w:jc w:val="right"/>
        <w:rPr>
          <w:rFonts w:ascii="Arial" w:hAnsi="Arial" w:cs="Arial" w:eastAsia="Arial"/>
          <w:color w:val="auto"/>
          <w:spacing w:val="0"/>
          <w:position w:val="0"/>
          <w:sz w:val="16"/>
          <w:shd w:fill="auto" w:val="clear"/>
        </w:rPr>
      </w:pP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Одобрен</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Советом Федерации</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22 декабря 2008 года</w:t>
      </w:r>
    </w:p>
    <w:p>
      <w:pPr>
        <w:spacing w:before="0" w:after="0" w:line="240"/>
        <w:ind w:right="0" w:left="0" w:firstLine="0"/>
        <w:jc w:val="left"/>
        <w:rPr>
          <w:rFonts w:ascii="Arial" w:hAnsi="Arial" w:cs="Arial" w:eastAsia="Arial"/>
          <w:color w:val="auto"/>
          <w:spacing w:val="0"/>
          <w:position w:val="0"/>
          <w:sz w:val="24"/>
          <w:shd w:fill="auto" w:val="clear"/>
        </w:rPr>
      </w:pPr>
    </w:p>
    <w:tbl>
      <w:tblPr/>
      <w:tblGrid>
        <w:gridCol w:w="100"/>
        <w:gridCol w:w="100"/>
        <w:gridCol w:w="9894"/>
        <w:gridCol w:w="113"/>
      </w:tblGrid>
      <w:tr>
        <w:trPr>
          <w:trHeight w:val="0" w:hRule="atLeast"/>
          <w:jc w:val="left"/>
        </w:trPr>
        <w:tc>
          <w:tcPr>
            <w:tcW w:w="100" w:type="dxa"/>
            <w:tcBorders>
              <w:top w:val="single" w:color="836967" w:sz="0"/>
              <w:left w:val="single" w:color="836967" w:sz="0"/>
              <w:bottom w:val="single" w:color="836967" w:sz="0"/>
              <w:right w:val="single" w:color="836967" w:sz="0"/>
            </w:tcBorders>
            <w:shd w:color="auto" w:fill="ced3f1"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tc>
        <w:tc>
          <w:tcPr>
            <w:tcW w:w="100"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p>
        </w:tc>
        <w:tc>
          <w:tcPr>
            <w:tcW w:w="9894"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Список изменяющих документов</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(в ред. Федеральных законов от 11.07.2011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21.11.2011 </w:t>
            </w:r>
            <w:r>
              <w:rPr>
                <w:rFonts w:ascii="Arial" w:hAnsi="Arial" w:cs="Arial" w:eastAsia="Arial"/>
                <w:color w:val="392C69"/>
                <w:spacing w:val="0"/>
                <w:position w:val="0"/>
                <w:sz w:val="16"/>
                <w:shd w:fill="auto" w:val="clear"/>
              </w:rPr>
              <w:t xml:space="preserve">, от 03.12.2012 </w:t>
            </w:r>
            <w:r>
              <w:rPr>
                <w:rFonts w:ascii="Arial" w:hAnsi="Arial" w:cs="Arial" w:eastAsia="Arial"/>
                <w:color w:val="392C69"/>
                <w:spacing w:val="0"/>
                <w:position w:val="0"/>
                <w:sz w:val="16"/>
                <w:shd w:fill="auto" w:val="clear"/>
              </w:rPr>
              <w:t xml:space="preserve">, от 29.12.2012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07.05.2013 </w:t>
            </w:r>
            <w:r>
              <w:rPr>
                <w:rFonts w:ascii="Arial" w:hAnsi="Arial" w:cs="Arial" w:eastAsia="Arial"/>
                <w:color w:val="392C69"/>
                <w:spacing w:val="0"/>
                <w:position w:val="0"/>
                <w:sz w:val="16"/>
                <w:shd w:fill="auto" w:val="clear"/>
              </w:rPr>
              <w:t xml:space="preserve">, от 30.09.2013 </w:t>
            </w:r>
            <w:r>
              <w:rPr>
                <w:rFonts w:ascii="Arial" w:hAnsi="Arial" w:cs="Arial" w:eastAsia="Arial"/>
                <w:color w:val="392C69"/>
                <w:spacing w:val="0"/>
                <w:position w:val="0"/>
                <w:sz w:val="16"/>
                <w:shd w:fill="auto" w:val="clear"/>
              </w:rPr>
              <w:t xml:space="preserve">, от 28.12.2013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22.12.2014 </w:t>
            </w:r>
            <w:r>
              <w:rPr>
                <w:rFonts w:ascii="Arial" w:hAnsi="Arial" w:cs="Arial" w:eastAsia="Arial"/>
                <w:color w:val="392C69"/>
                <w:spacing w:val="0"/>
                <w:position w:val="0"/>
                <w:sz w:val="16"/>
                <w:shd w:fill="auto" w:val="clear"/>
              </w:rPr>
              <w:t xml:space="preserve">, от 05.10.2015 </w:t>
            </w:r>
            <w:r>
              <w:rPr>
                <w:rFonts w:ascii="Arial" w:hAnsi="Arial" w:cs="Arial" w:eastAsia="Arial"/>
                <w:color w:val="392C69"/>
                <w:spacing w:val="0"/>
                <w:position w:val="0"/>
                <w:sz w:val="16"/>
                <w:shd w:fill="auto" w:val="clear"/>
              </w:rPr>
              <w:t xml:space="preserve">, от 03.11.2015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28.11.2015 </w:t>
            </w:r>
            <w:r>
              <w:rPr>
                <w:rFonts w:ascii="Arial" w:hAnsi="Arial" w:cs="Arial" w:eastAsia="Arial"/>
                <w:color w:val="392C69"/>
                <w:spacing w:val="0"/>
                <w:position w:val="0"/>
                <w:sz w:val="16"/>
                <w:shd w:fill="auto" w:val="clear"/>
              </w:rPr>
              <w:t xml:space="preserve">, от 15.02.2016 </w:t>
            </w:r>
            <w:r>
              <w:rPr>
                <w:rFonts w:ascii="Arial" w:hAnsi="Arial" w:cs="Arial" w:eastAsia="Arial"/>
                <w:color w:val="392C69"/>
                <w:spacing w:val="0"/>
                <w:position w:val="0"/>
                <w:sz w:val="16"/>
                <w:shd w:fill="auto" w:val="clear"/>
              </w:rPr>
              <w:t xml:space="preserve">, от 03.07.2016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28.12.2016 </w:t>
            </w:r>
            <w:r>
              <w:rPr>
                <w:rFonts w:ascii="Arial" w:hAnsi="Arial" w:cs="Arial" w:eastAsia="Arial"/>
                <w:color w:val="392C69"/>
                <w:spacing w:val="0"/>
                <w:position w:val="0"/>
                <w:sz w:val="16"/>
                <w:shd w:fill="auto" w:val="clear"/>
              </w:rPr>
              <w:t xml:space="preserve">, от 03.04.2017 </w:t>
            </w:r>
            <w:r>
              <w:rPr>
                <w:rFonts w:ascii="Arial" w:hAnsi="Arial" w:cs="Arial" w:eastAsia="Arial"/>
                <w:color w:val="392C69"/>
                <w:spacing w:val="0"/>
                <w:position w:val="0"/>
                <w:sz w:val="16"/>
                <w:shd w:fill="auto" w:val="clear"/>
              </w:rPr>
              <w:t xml:space="preserve">, от 01.07.2017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28.12.2017 </w:t>
            </w:r>
            <w:r>
              <w:rPr>
                <w:rFonts w:ascii="Arial" w:hAnsi="Arial" w:cs="Arial" w:eastAsia="Arial"/>
                <w:color w:val="392C69"/>
                <w:spacing w:val="0"/>
                <w:position w:val="0"/>
                <w:sz w:val="16"/>
                <w:shd w:fill="auto" w:val="clear"/>
              </w:rPr>
              <w:t xml:space="preserve">, от 04.06.2018 </w:t>
            </w:r>
            <w:r>
              <w:rPr>
                <w:rFonts w:ascii="Arial" w:hAnsi="Arial" w:cs="Arial" w:eastAsia="Arial"/>
                <w:color w:val="392C69"/>
                <w:spacing w:val="0"/>
                <w:position w:val="0"/>
                <w:sz w:val="16"/>
                <w:shd w:fill="auto" w:val="clear"/>
              </w:rPr>
              <w:t xml:space="preserve">, от 03.08.2018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30.10.2018 </w:t>
            </w:r>
            <w:r>
              <w:rPr>
                <w:rFonts w:ascii="Arial" w:hAnsi="Arial" w:cs="Arial" w:eastAsia="Arial"/>
                <w:color w:val="392C69"/>
                <w:spacing w:val="0"/>
                <w:position w:val="0"/>
                <w:sz w:val="16"/>
                <w:shd w:fill="auto" w:val="clear"/>
              </w:rPr>
              <w:t xml:space="preserve">, от 06.02.2019 </w:t>
            </w:r>
            <w:r>
              <w:rPr>
                <w:rFonts w:ascii="Arial" w:hAnsi="Arial" w:cs="Arial" w:eastAsia="Arial"/>
                <w:color w:val="392C69"/>
                <w:spacing w:val="0"/>
                <w:position w:val="0"/>
                <w:sz w:val="16"/>
                <w:shd w:fill="auto" w:val="clear"/>
              </w:rPr>
              <w:t xml:space="preserve">, от 26.07.2019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26.07.2019 </w:t>
            </w:r>
            <w:r>
              <w:rPr>
                <w:rFonts w:ascii="Arial" w:hAnsi="Arial" w:cs="Arial" w:eastAsia="Arial"/>
                <w:color w:val="392C69"/>
                <w:spacing w:val="0"/>
                <w:position w:val="0"/>
                <w:sz w:val="16"/>
                <w:shd w:fill="auto" w:val="clear"/>
              </w:rPr>
              <w:t xml:space="preserve">, от 16.12.2019 </w:t>
            </w:r>
            <w:r>
              <w:rPr>
                <w:rFonts w:ascii="Arial" w:hAnsi="Arial" w:cs="Arial" w:eastAsia="Arial"/>
                <w:color w:val="392C69"/>
                <w:spacing w:val="0"/>
                <w:position w:val="0"/>
                <w:sz w:val="16"/>
                <w:shd w:fill="auto" w:val="clear"/>
              </w:rPr>
              <w:t xml:space="preserve">, от 24.04.2020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31.07.2020 </w:t>
            </w:r>
            <w:r>
              <w:rPr>
                <w:rFonts w:ascii="Arial" w:hAnsi="Arial" w:cs="Arial" w:eastAsia="Arial"/>
                <w:color w:val="392C69"/>
                <w:spacing w:val="0"/>
                <w:position w:val="0"/>
                <w:sz w:val="16"/>
                <w:shd w:fill="auto" w:val="clear"/>
              </w:rPr>
              <w:t xml:space="preserve">, от 26.05.2021 </w:t>
            </w:r>
            <w:r>
              <w:rPr>
                <w:rFonts w:ascii="Arial" w:hAnsi="Arial" w:cs="Arial" w:eastAsia="Arial"/>
                <w:color w:val="392C69"/>
                <w:spacing w:val="0"/>
                <w:position w:val="0"/>
                <w:sz w:val="16"/>
                <w:shd w:fill="auto" w:val="clear"/>
              </w:rPr>
              <w:t xml:space="preserve">, от 30.12.2021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06.03.2022 </w:t>
            </w:r>
            <w:r>
              <w:rPr>
                <w:rFonts w:ascii="Arial" w:hAnsi="Arial" w:cs="Arial" w:eastAsia="Arial"/>
                <w:color w:val="392C69"/>
                <w:spacing w:val="0"/>
                <w:position w:val="0"/>
                <w:sz w:val="16"/>
                <w:shd w:fill="auto" w:val="clear"/>
              </w:rPr>
              <w:t xml:space="preserve">, от 01.04.2022 </w:t>
            </w:r>
            <w:r>
              <w:rPr>
                <w:rFonts w:ascii="Arial" w:hAnsi="Arial" w:cs="Arial" w:eastAsia="Arial"/>
                <w:color w:val="392C69"/>
                <w:spacing w:val="0"/>
                <w:position w:val="0"/>
                <w:sz w:val="16"/>
                <w:shd w:fill="auto" w:val="clear"/>
              </w:rPr>
              <w:t xml:space="preserve">, от 07.10.2022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от 28.12.2022 </w:t>
            </w:r>
            <w:r>
              <w:rPr>
                <w:rFonts w:ascii="Arial" w:hAnsi="Arial" w:cs="Arial" w:eastAsia="Arial"/>
                <w:color w:val="392C69"/>
                <w:spacing w:val="0"/>
                <w:position w:val="0"/>
                <w:sz w:val="16"/>
                <w:shd w:fill="auto" w:val="clear"/>
              </w:rPr>
              <w:t xml:space="preserve">, от 29.12.2022 </w:t>
            </w:r>
            <w:r>
              <w:rPr>
                <w:rFonts w:ascii="Arial" w:hAnsi="Arial" w:cs="Arial" w:eastAsia="Arial"/>
                <w:color w:val="392C69"/>
                <w:spacing w:val="0"/>
                <w:position w:val="0"/>
                <w:sz w:val="16"/>
                <w:shd w:fill="auto" w:val="clear"/>
              </w:rPr>
              <w:t xml:space="preserve">, от 06.02.2023 </w:t>
            </w:r>
            <w:r>
              <w:rPr>
                <w:rFonts w:ascii="Arial" w:hAnsi="Arial" w:cs="Arial" w:eastAsia="Arial"/>
                <w:color w:val="392C69"/>
                <w:spacing w:val="0"/>
                <w:position w:val="0"/>
                <w:sz w:val="16"/>
                <w:shd w:fill="auto" w:val="clear"/>
              </w:rPr>
              <w:t xml:space="preserve">,</w:t>
            </w:r>
          </w:p>
          <w:p>
            <w:pPr>
              <w:spacing w:before="0" w:after="0" w:line="240"/>
              <w:ind w:right="0" w:left="0" w:firstLine="0"/>
              <w:jc w:val="center"/>
              <w:rPr>
                <w:rFonts w:ascii="Arial" w:hAnsi="Arial" w:cs="Arial" w:eastAsia="Arial"/>
                <w:spacing w:val="0"/>
                <w:position w:val="0"/>
                <w:sz w:val="16"/>
                <w:shd w:fill="auto" w:val="clear"/>
              </w:rPr>
            </w:pPr>
            <w:r>
              <w:rPr>
                <w:rFonts w:ascii="Arial" w:hAnsi="Arial" w:cs="Arial" w:eastAsia="Arial"/>
                <w:color w:val="392C69"/>
                <w:spacing w:val="0"/>
                <w:position w:val="0"/>
                <w:sz w:val="16"/>
                <w:shd w:fill="auto" w:val="clear"/>
              </w:rPr>
              <w:t xml:space="preserve">от 18.03.2023 </w:t>
            </w:r>
            <w:r>
              <w:rPr>
                <w:rFonts w:ascii="Arial" w:hAnsi="Arial" w:cs="Arial" w:eastAsia="Arial"/>
                <w:color w:val="392C69"/>
                <w:spacing w:val="0"/>
                <w:position w:val="0"/>
                <w:sz w:val="16"/>
                <w:shd w:fill="auto" w:val="clear"/>
              </w:rPr>
              <w:t xml:space="preserve">, от 13.06.2023 </w:t>
            </w:r>
            <w:r>
              <w:rPr>
                <w:rFonts w:ascii="Arial" w:hAnsi="Arial" w:cs="Arial" w:eastAsia="Arial"/>
                <w:color w:val="392C69"/>
                <w:spacing w:val="0"/>
                <w:position w:val="0"/>
                <w:sz w:val="16"/>
                <w:shd w:fill="auto" w:val="clear"/>
              </w:rPr>
              <w:t xml:space="preserve">, от 10.07.2023 </w:t>
            </w:r>
            <w:r>
              <w:rPr>
                <w:rFonts w:ascii="Arial" w:hAnsi="Arial" w:cs="Arial" w:eastAsia="Arial"/>
                <w:color w:val="392C69"/>
                <w:spacing w:val="0"/>
                <w:position w:val="0"/>
                <w:sz w:val="16"/>
                <w:shd w:fill="auto" w:val="clear"/>
              </w:rPr>
              <w:t xml:space="preserve">)</w:t>
            </w:r>
          </w:p>
        </w:tc>
        <w:tc>
          <w:tcPr>
            <w:tcW w:w="113"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center"/>
              <w:rPr>
                <w:rFonts w:ascii="Arial" w:hAnsi="Arial" w:cs="Arial" w:eastAsia="Arial"/>
                <w:color w:val="392C69"/>
                <w:spacing w:val="0"/>
                <w:position w:val="0"/>
                <w:sz w:val="16"/>
                <w:shd w:fill="auto" w:val="clear"/>
              </w:rPr>
            </w:pPr>
          </w:p>
        </w:tc>
      </w:tr>
    </w:tbl>
    <w:p>
      <w:pPr>
        <w:spacing w:before="0" w:after="0" w:line="240"/>
        <w:ind w:right="0" w:left="0" w:firstLine="0"/>
        <w:jc w:val="center"/>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 Основные понятия, используемые в настоящем Федеральном законе</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Для целей настоящего Федерального закона используются следующие основные понятия: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коррупция: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б) совершение деяний, указанных в </w:t>
      </w:r>
      <w:hyperlink xmlns:r="http://schemas.openxmlformats.org/officeDocument/2006/relationships" r:id="docRId0"/>
      <w:r>
        <w:rPr>
          <w:rFonts w:ascii="Arial" w:hAnsi="Arial" w:cs="Arial" w:eastAsia="Arial"/>
          <w:color w:val="auto"/>
          <w:spacing w:val="0"/>
          <w:position w:val="0"/>
          <w:sz w:val="16"/>
          <w:shd w:fill="auto" w:val="clear"/>
        </w:rPr>
        <w:t xml:space="preserve"> настоящего пункта, от имени или в интересах юридического лица;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а) по предупреждению коррупции, в том числе по выявлению и последующему устранению причин коррупции (профилактика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б) по выявлению, предупреждению, пресечению, раскрытию и расследованию коррупционных правонарушений (борьба с коррупцией);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по минимизации и (или) ликвидации последствий коррупционных правонарушений.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нормативные правовые акты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б) законы и иные нормативные правовые акты органов государственной власти субъектов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муниципальные правовые акты;</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3 введен Федеральным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4 введен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2. Правовая основа противодействия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Правовую основу противодействия коррупции составляют </w:t>
      </w:r>
      <w:r>
        <w:rPr>
          <w:rFonts w:ascii="Arial" w:hAnsi="Arial" w:cs="Arial" w:eastAsia="Arial"/>
          <w:color w:val="auto"/>
          <w:spacing w:val="0"/>
          <w:position w:val="0"/>
          <w:sz w:val="16"/>
          <w:shd w:fill="auto" w:val="clear"/>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3. Основные принципы противодействия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Противодействие коррупции в Российской Федерации основывается на следующих основных принципах: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признание, обеспечение и защита основных прав и свобод человека и гражданина;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законность;</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публичность и открытость деятельности государственных органов и органов местного самоуправления;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неотвратимость ответственности за совершение коррупционных правонарушений;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приоритетное применение мер по предупреждению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сотрудничество государства с институтами гражданского общества, международными организациями и физическими лицами.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4. Международное сотрудничество Российской Федерации в области противодействия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выявления имущества, полученного в результате совершения коррупционных правонарушений или служащего средством их совершения;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предоставления в надлежащих случаях предметов или образцов веществ для проведения исследований или судебных экспертиз;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обмена информацией по вопросам противодействия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координации деятельности по профилактике коррупции и борьбе с коррупцией.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5. Организационные основы противодействия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Президент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определяет основные </w:t>
      </w:r>
      <w:r>
        <w:rPr>
          <w:rFonts w:ascii="Arial" w:hAnsi="Arial" w:cs="Arial" w:eastAsia="Arial"/>
          <w:color w:val="auto"/>
          <w:spacing w:val="0"/>
          <w:position w:val="0"/>
          <w:sz w:val="16"/>
          <w:shd w:fill="auto" w:val="clear"/>
        </w:rPr>
        <w:t xml:space="preserve"> государственной политики в области противодействия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3 введен Федеральным </w:t>
      </w:r>
      <w:r>
        <w:rPr>
          <w:rFonts w:ascii="Arial" w:hAnsi="Arial" w:cs="Arial" w:eastAsia="Arial"/>
          <w:color w:val="auto"/>
          <w:spacing w:val="0"/>
          <w:position w:val="0"/>
          <w:sz w:val="16"/>
          <w:shd w:fill="auto" w:val="clear"/>
        </w:rPr>
        <w:t xml:space="preserve"> от 29.12.2022 N 591-ФЗ)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4.1 введена Федеральным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6.1 введена Федеральным </w:t>
      </w:r>
      <w:r>
        <w:rPr>
          <w:rFonts w:ascii="Arial" w:hAnsi="Arial" w:cs="Arial" w:eastAsia="Arial"/>
          <w:color w:val="auto"/>
          <w:spacing w:val="0"/>
          <w:position w:val="0"/>
          <w:sz w:val="16"/>
          <w:shd w:fill="auto" w:val="clear"/>
        </w:rPr>
        <w:t xml:space="preserve"> от 06.02.2019 N 5-ФЗ)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Pr>
          <w:rFonts w:ascii="Arial" w:hAnsi="Arial" w:cs="Arial" w:eastAsia="Arial"/>
          <w:color w:val="auto"/>
          <w:spacing w:val="0"/>
          <w:position w:val="0"/>
          <w:sz w:val="16"/>
          <w:shd w:fill="auto" w:val="clear"/>
        </w:rPr>
        <w:t xml:space="preserve"> от 5 апреля 2013 года N 41-ФЗ "О Счетной палате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7 в ред. Федерального </w:t>
      </w:r>
      <w:r>
        <w:rPr>
          <w:rFonts w:ascii="Arial" w:hAnsi="Arial" w:cs="Arial" w:eastAsia="Arial"/>
          <w:color w:val="auto"/>
          <w:spacing w:val="0"/>
          <w:position w:val="0"/>
          <w:sz w:val="16"/>
          <w:shd w:fill="auto" w:val="clear"/>
        </w:rPr>
        <w:t xml:space="preserve"> от 07.10.2022 N 379-ФЗ)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6. Меры по профилактике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Профилактика коррупции осуществляется путем применения следующих основных мер:</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формирование в обществе нетерпимости к коррупционному поведению;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w:t>
      </w:r>
      <w:r>
        <w:rPr>
          <w:rFonts w:ascii="Arial" w:hAnsi="Arial" w:cs="Arial" w:eastAsia="Arial"/>
          <w:color w:val="auto"/>
          <w:spacing w:val="0"/>
          <w:position w:val="0"/>
          <w:sz w:val="16"/>
          <w:shd w:fill="auto" w:val="clear"/>
        </w:rPr>
        <w:t xml:space="preserve"> правовых актов и их проектов;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2.1) </w:t>
      </w:r>
      <w:r>
        <w:rPr>
          <w:rFonts w:ascii="Arial" w:hAnsi="Arial" w:cs="Arial" w:eastAsia="Arial"/>
          <w:color w:val="auto"/>
          <w:spacing w:val="0"/>
          <w:position w:val="0"/>
          <w:sz w:val="16"/>
          <w:shd w:fill="auto" w:val="clear"/>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2.1 введен Федеральным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rPr>
          <w:rFonts w:ascii="Arial" w:hAnsi="Arial" w:cs="Arial" w:eastAsia="Arial"/>
          <w:color w:val="auto"/>
          <w:spacing w:val="0"/>
          <w:position w:val="0"/>
          <w:sz w:val="16"/>
          <w:shd w:fill="auto" w:val="clear"/>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21.11.2011 </w:t>
      </w:r>
      <w:r>
        <w:rPr>
          <w:rFonts w:ascii="Arial" w:hAnsi="Arial" w:cs="Arial" w:eastAsia="Arial"/>
          <w:color w:val="auto"/>
          <w:spacing w:val="0"/>
          <w:position w:val="0"/>
          <w:sz w:val="16"/>
          <w:shd w:fill="auto" w:val="clear"/>
        </w:rPr>
        <w:t xml:space="preserve">, от 03.12.2012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7. Основные направления деятельности государственных органов по повышению эффективности противодействия коррупции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Основными направлениями деятельности государственных органов по повышению эффективности противодействия коррупции являются: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проведение единой государственной политики в области противодействия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6 в ред. Федерального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8) обеспечение независимости средств массовой информации;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9) неукоснительное соблюдение принципов независимости судей и невмешательства в судебную деятельность;</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10) совершенствование организации деятельности правоохранительных и контролирующих органов по противодействию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совершенствование порядка прохождения государственной и муниципальной службы;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28.12.2013 N 396-ФЗ)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13) устранение необоснованных запретов и ограничений, особенно в области экономической деятельности;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15) повышение уровня оплаты труда и социальной защищенности государственных и муниципальных служащих;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17) усиление контроля за решением вопросов, содержащихся в обращениях граждан и юридических лиц;</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18) передача части функций государственных органов саморегулируемым организациям, а также иным негосударственным организациям;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07.05.2013 N 102-ФЗ)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В случаях, предусмотренных Федеральным </w:t>
      </w:r>
      <w:r>
        <w:rPr>
          <w:rFonts w:ascii="Arial" w:hAnsi="Arial" w:cs="Arial" w:eastAsia="Arial"/>
          <w:color w:val="auto"/>
          <w:spacing w:val="0"/>
          <w:position w:val="0"/>
          <w:sz w:val="16"/>
          <w:shd w:fill="auto" w:val="clea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лицам, замещающим (занимающим):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а) государственные должности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б) должности первого заместителя и заместителей Генерального прокурора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должности членов Совета директоров Центрального банка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г) государственные должности субъектов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е) должности заместителей руководителей федеральных органов исполнительной власти;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03.07.2016 N 236-ФЗ)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03.11.2015 </w:t>
      </w:r>
      <w:r>
        <w:rPr>
          <w:rFonts w:ascii="Arial" w:hAnsi="Arial" w:cs="Arial" w:eastAsia="Arial"/>
          <w:color w:val="auto"/>
          <w:spacing w:val="0"/>
          <w:position w:val="0"/>
          <w:sz w:val="16"/>
          <w:shd w:fill="auto" w:val="clear"/>
        </w:rPr>
        <w:t xml:space="preserve">, от 26.05.2021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rPr>
          <w:rFonts w:ascii="Arial" w:hAnsi="Arial" w:cs="Arial" w:eastAsia="Arial"/>
          <w:color w:val="auto"/>
          <w:spacing w:val="0"/>
          <w:position w:val="0"/>
          <w:sz w:val="16"/>
          <w:shd w:fill="auto" w:val="clear"/>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(пп. "и" введен Федеральным </w:t>
      </w:r>
      <w:r>
        <w:rPr>
          <w:rFonts w:ascii="Arial" w:hAnsi="Arial" w:cs="Arial" w:eastAsia="Arial"/>
          <w:color w:val="auto"/>
          <w:spacing w:val="0"/>
          <w:position w:val="0"/>
          <w:sz w:val="16"/>
          <w:shd w:fill="auto" w:val="clear"/>
        </w:rPr>
        <w:t xml:space="preserve"> от 22.12.2014 N 431-ФЗ; в ред. Федерального </w:t>
      </w:r>
      <w:r>
        <w:rPr>
          <w:rFonts w:ascii="Arial" w:hAnsi="Arial" w:cs="Arial" w:eastAsia="Arial"/>
          <w:color w:val="auto"/>
          <w:spacing w:val="0"/>
          <w:position w:val="0"/>
          <w:sz w:val="16"/>
          <w:shd w:fill="auto" w:val="clear"/>
        </w:rPr>
        <w:t xml:space="preserve"> от 03.07.2016 N 236-ФЗ)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1.1 введен Федеральным </w:t>
      </w:r>
      <w:r>
        <w:rPr>
          <w:rFonts w:ascii="Arial" w:hAnsi="Arial" w:cs="Arial" w:eastAsia="Arial"/>
          <w:color w:val="auto"/>
          <w:spacing w:val="0"/>
          <w:position w:val="0"/>
          <w:sz w:val="16"/>
          <w:shd w:fill="auto" w:val="clear"/>
        </w:rPr>
        <w:t xml:space="preserve"> от 03.11.2015 N 303-ФЗ; в ред. Федерального </w:t>
      </w:r>
      <w:r>
        <w:rPr>
          <w:rFonts w:ascii="Arial" w:hAnsi="Arial" w:cs="Arial" w:eastAsia="Arial"/>
          <w:color w:val="auto"/>
          <w:spacing w:val="0"/>
          <w:position w:val="0"/>
          <w:sz w:val="16"/>
          <w:shd w:fill="auto" w:val="clear"/>
        </w:rPr>
        <w:t xml:space="preserve"> от 26.05.2021 N 155-ФЗ)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супругам и несовершеннолетним детям лиц, указанных в </w:t>
      </w:r>
      <w:hyperlink xmlns:r="http://schemas.openxmlformats.org/officeDocument/2006/relationships" r:id="docRId1"/>
      <w:r>
        <w:rPr>
          <w:rFonts w:ascii="Arial" w:hAnsi="Arial" w:cs="Arial" w:eastAsia="Arial"/>
          <w:color w:val="auto"/>
          <w:spacing w:val="0"/>
          <w:position w:val="0"/>
          <w:sz w:val="16"/>
          <w:shd w:fill="auto" w:val="clear"/>
        </w:rPr>
        <w:t xml:space="preserve"> - </w:t>
      </w:r>
      <w:hyperlink xmlns:r="http://schemas.openxmlformats.org/officeDocument/2006/relationships" r:id="docRId2"/>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части;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22.12.2014 </w:t>
      </w:r>
      <w:r>
        <w:rPr>
          <w:rFonts w:ascii="Arial" w:hAnsi="Arial" w:cs="Arial" w:eastAsia="Arial"/>
          <w:color w:val="auto"/>
          <w:spacing w:val="0"/>
          <w:position w:val="0"/>
          <w:sz w:val="16"/>
          <w:shd w:fill="auto" w:val="clear"/>
        </w:rPr>
        <w:t xml:space="preserve">, от 03.11.2015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иным лицам в случаях, предусмотренных федеральными законами.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Понятие "иностранные финансовые инструменты" используется в </w:t>
      </w:r>
      <w:r>
        <w:rPr>
          <w:rFonts w:ascii="Arial" w:hAnsi="Arial" w:cs="Arial" w:eastAsia="Arial"/>
          <w:color w:val="auto"/>
          <w:spacing w:val="0"/>
          <w:position w:val="0"/>
          <w:sz w:val="16"/>
          <w:shd w:fill="auto" w:val="clear"/>
        </w:rPr>
        <w:t xml:space="preserve"> настоящей статьи в значении, определенном Федеральным </w:t>
      </w:r>
      <w:r>
        <w:rPr>
          <w:rFonts w:ascii="Arial" w:hAnsi="Arial" w:cs="Arial" w:eastAsia="Arial"/>
          <w:color w:val="auto"/>
          <w:spacing w:val="0"/>
          <w:position w:val="0"/>
          <w:sz w:val="16"/>
          <w:shd w:fill="auto" w:val="clea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1.1 введена Федеральным </w:t>
      </w:r>
      <w:r>
        <w:rPr>
          <w:rFonts w:ascii="Arial" w:hAnsi="Arial" w:cs="Arial" w:eastAsia="Arial"/>
          <w:color w:val="auto"/>
          <w:spacing w:val="0"/>
          <w:position w:val="0"/>
          <w:sz w:val="16"/>
          <w:shd w:fill="auto" w:val="clear"/>
        </w:rPr>
        <w:t xml:space="preserve"> от 28.12.2016 N 505-ФЗ)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rPr>
          <w:rFonts w:ascii="Arial" w:hAnsi="Arial" w:cs="Arial" w:eastAsia="Arial"/>
          <w:color w:val="auto"/>
          <w:spacing w:val="0"/>
          <w:position w:val="0"/>
          <w:sz w:val="16"/>
          <w:shd w:fill="auto" w:val="clear"/>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22.12.2014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10.07.2023 N 286-ФЗ)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8. Представление сведений о доходах, об имуществе и обязательствах имущественного характера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03.12.2012 N 231-ФЗ)</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30.12.2021 N 471-ФЗ)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граждане, претендующие на замещение должностей государственной службы;</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1 в ред. Федерального </w:t>
      </w:r>
      <w:r>
        <w:rPr>
          <w:rFonts w:ascii="Arial" w:hAnsi="Arial" w:cs="Arial" w:eastAsia="Arial"/>
          <w:color w:val="auto"/>
          <w:spacing w:val="0"/>
          <w:position w:val="0"/>
          <w:sz w:val="16"/>
          <w:shd w:fill="auto" w:val="clear"/>
        </w:rPr>
        <w:t xml:space="preserve"> от 22.12.2014 N 431-ФЗ)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r>
        <w:rPr>
          <w:rFonts w:ascii="Arial" w:hAnsi="Arial" w:cs="Arial" w:eastAsia="Arial"/>
          <w:color w:val="auto"/>
          <w:spacing w:val="0"/>
          <w:position w:val="0"/>
          <w:sz w:val="16"/>
          <w:shd w:fill="auto" w:val="clear"/>
        </w:rPr>
        <w:t xml:space="preserve">, утвержденный Советом директоров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1.1 введен Федеральным </w:t>
      </w:r>
      <w:r>
        <w:rPr>
          <w:rFonts w:ascii="Arial" w:hAnsi="Arial" w:cs="Arial" w:eastAsia="Arial"/>
          <w:color w:val="auto"/>
          <w:spacing w:val="0"/>
          <w:position w:val="0"/>
          <w:sz w:val="16"/>
          <w:shd w:fill="auto" w:val="clear"/>
        </w:rPr>
        <w:t xml:space="preserve"> от 03.12.2012 N 231-ФЗ)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 граждане, претендующие на замещение должностей муниципальной службы, включенных в </w:t>
      </w:r>
      <w:r>
        <w:rPr>
          <w:rFonts w:ascii="Arial" w:hAnsi="Arial" w:cs="Arial" w:eastAsia="Arial"/>
          <w:color w:val="auto"/>
          <w:spacing w:val="0"/>
          <w:position w:val="0"/>
          <w:sz w:val="16"/>
          <w:shd w:fill="auto" w:val="clear"/>
        </w:rPr>
        <w:t xml:space="preserve">, установленные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1.2 введен Федеральным </w:t>
      </w:r>
      <w:r>
        <w:rPr>
          <w:rFonts w:ascii="Arial" w:hAnsi="Arial" w:cs="Arial" w:eastAsia="Arial"/>
          <w:color w:val="auto"/>
          <w:spacing w:val="0"/>
          <w:position w:val="0"/>
          <w:sz w:val="16"/>
          <w:shd w:fill="auto" w:val="clear"/>
        </w:rPr>
        <w:t xml:space="preserve"> от 22.12.2014 N 431-ФЗ)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граждане, претендующие на замещение должностей, включенных в </w:t>
      </w:r>
      <w:r>
        <w:rPr>
          <w:rFonts w:ascii="Arial" w:hAnsi="Arial" w:cs="Arial" w:eastAsia="Arial"/>
          <w:color w:val="auto"/>
          <w:spacing w:val="0"/>
          <w:position w:val="0"/>
          <w:sz w:val="16"/>
          <w:shd w:fill="auto" w:val="clear"/>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03.07.2016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2.1 в ред. Федерального </w:t>
      </w:r>
      <w:r>
        <w:rPr>
          <w:rFonts w:ascii="Arial" w:hAnsi="Arial" w:cs="Arial" w:eastAsia="Arial"/>
          <w:color w:val="auto"/>
          <w:spacing w:val="0"/>
          <w:position w:val="0"/>
          <w:sz w:val="16"/>
          <w:shd w:fill="auto" w:val="clear"/>
        </w:rPr>
        <w:t xml:space="preserve"> от 30.12.2021 N 471-ФЗ)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граждане, претендующие на замещение отдельных должностей, включенных в </w:t>
      </w:r>
      <w:r>
        <w:rPr>
          <w:rFonts w:ascii="Arial" w:hAnsi="Arial" w:cs="Arial" w:eastAsia="Arial"/>
          <w:color w:val="auto"/>
          <w:spacing w:val="0"/>
          <w:position w:val="0"/>
          <w:sz w:val="16"/>
          <w:shd w:fill="auto" w:val="clear"/>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3.1) граждане, претендующие на замещение должностей руководителей государственных (муниципальных) учреждений;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3.1 введен Федеральным </w:t>
      </w:r>
      <w:r>
        <w:rPr>
          <w:rFonts w:ascii="Arial" w:hAnsi="Arial" w:cs="Arial" w:eastAsia="Arial"/>
          <w:color w:val="auto"/>
          <w:spacing w:val="0"/>
          <w:position w:val="0"/>
          <w:sz w:val="16"/>
          <w:shd w:fill="auto" w:val="clear"/>
        </w:rPr>
        <w:t xml:space="preserve"> от 29.12.2012 N 280-ФЗ)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3.2) лица, замещающие должности государственной службы, включенные в </w:t>
      </w:r>
      <w:r>
        <w:rPr>
          <w:rFonts w:ascii="Arial" w:hAnsi="Arial" w:cs="Arial" w:eastAsia="Arial"/>
          <w:color w:val="auto"/>
          <w:spacing w:val="0"/>
          <w:position w:val="0"/>
          <w:sz w:val="16"/>
          <w:shd w:fill="auto" w:val="clear"/>
        </w:rPr>
        <w:t xml:space="preserve">, установленные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3.2 введен Федеральным </w:t>
      </w:r>
      <w:r>
        <w:rPr>
          <w:rFonts w:ascii="Arial" w:hAnsi="Arial" w:cs="Arial" w:eastAsia="Arial"/>
          <w:color w:val="auto"/>
          <w:spacing w:val="0"/>
          <w:position w:val="0"/>
          <w:sz w:val="16"/>
          <w:shd w:fill="auto" w:val="clear"/>
        </w:rPr>
        <w:t xml:space="preserve"> от 22.12.2014 N 431-ФЗ)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лица, замещающие должности, указанные в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настоящей части.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 4 в ред. Федерального </w:t>
      </w:r>
      <w:r>
        <w:rPr>
          <w:rFonts w:ascii="Arial" w:hAnsi="Arial" w:cs="Arial" w:eastAsia="Arial"/>
          <w:color w:val="auto"/>
          <w:spacing w:val="0"/>
          <w:position w:val="0"/>
          <w:sz w:val="16"/>
          <w:shd w:fill="auto" w:val="clear"/>
        </w:rPr>
        <w:t xml:space="preserve"> от 22.12.2014 N 431-ФЗ)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r>
        <w:rPr>
          <w:rFonts w:ascii="Arial" w:hAnsi="Arial" w:cs="Arial" w:eastAsia="Arial"/>
          <w:color w:val="auto"/>
          <w:spacing w:val="0"/>
          <w:position w:val="0"/>
          <w:sz w:val="16"/>
          <w:shd w:fill="auto" w:val="clear"/>
        </w:rPr>
        <w:t xml:space="preserve">, установленном нормативным правовым актом федерального органа исполнительной власти в области обеспечения безопасности.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1.1 введена Федеральным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1.2 введена Федеральным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Порядок представления сведений о доходах, об имуществе и обязательствах имущественного характера, указанных в </w:t>
      </w:r>
      <w:r>
        <w:rPr>
          <w:rFonts w:ascii="Arial" w:hAnsi="Arial" w:cs="Arial" w:eastAsia="Arial"/>
          <w:color w:val="auto"/>
          <w:spacing w:val="0"/>
          <w:position w:val="0"/>
          <w:sz w:val="16"/>
          <w:shd w:fill="auto" w:val="clear"/>
        </w:rPr>
        <w:t xml:space="preserve"> настоящей статьи, устанавливается федеральными законами, иными нормативными правовыми </w:t>
      </w:r>
      <w:r>
        <w:rPr>
          <w:rFonts w:ascii="Arial" w:hAnsi="Arial" w:cs="Arial" w:eastAsia="Arial"/>
          <w:color w:val="auto"/>
          <w:spacing w:val="0"/>
          <w:position w:val="0"/>
          <w:sz w:val="16"/>
          <w:shd w:fill="auto" w:val="clear"/>
        </w:rPr>
        <w:t xml:space="preserve"> Российской Федерации и нормативными актами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03.12.2012 N 231-ФЗ)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Сведения о доходах, об имуществе и обязательствах имущественного характера, представляемые в соответствии с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r>
        <w:rPr>
          <w:rFonts w:ascii="Arial" w:hAnsi="Arial" w:cs="Arial" w:eastAsia="Arial"/>
          <w:color w:val="auto"/>
          <w:spacing w:val="0"/>
          <w:position w:val="0"/>
          <w:sz w:val="16"/>
          <w:shd w:fill="auto" w:val="clear"/>
        </w:rPr>
        <w:t xml:space="preserve"> или </w:t>
      </w:r>
      <w:r>
        <w:rPr>
          <w:rFonts w:ascii="Arial" w:hAnsi="Arial" w:cs="Arial" w:eastAsia="Arial"/>
          <w:color w:val="auto"/>
          <w:spacing w:val="0"/>
          <w:position w:val="0"/>
          <w:sz w:val="16"/>
          <w:shd w:fill="auto" w:val="clear"/>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03.04.2017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Сведения о доходах, об имуществе и обязательствах имущественного характера, представляемые лицами, замещающими должности, указанные в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rFonts w:ascii="Arial" w:hAnsi="Arial" w:cs="Arial" w:eastAsia="Arial"/>
          <w:color w:val="auto"/>
          <w:spacing w:val="0"/>
          <w:position w:val="0"/>
          <w:sz w:val="16"/>
          <w:shd w:fill="auto" w:val="clear"/>
        </w:rPr>
        <w:t xml:space="preserve">, определяемом нормативными правовыми актами Российской Федерации, нормативными </w:t>
      </w:r>
      <w:r>
        <w:rPr>
          <w:rFonts w:ascii="Arial" w:hAnsi="Arial" w:cs="Arial" w:eastAsia="Arial"/>
          <w:color w:val="auto"/>
          <w:spacing w:val="0"/>
          <w:position w:val="0"/>
          <w:sz w:val="16"/>
          <w:shd w:fill="auto" w:val="clear"/>
        </w:rPr>
        <w:t xml:space="preserve">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03.12.2012 </w:t>
      </w:r>
      <w:r>
        <w:rPr>
          <w:rFonts w:ascii="Arial" w:hAnsi="Arial" w:cs="Arial" w:eastAsia="Arial"/>
          <w:color w:val="auto"/>
          <w:spacing w:val="0"/>
          <w:position w:val="0"/>
          <w:sz w:val="16"/>
          <w:shd w:fill="auto" w:val="clear"/>
        </w:rPr>
        <w:t xml:space="preserve">, от 28.11.2015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Pr>
          <w:rFonts w:ascii="Arial" w:hAnsi="Arial" w:cs="Arial" w:eastAsia="Arial"/>
          <w:color w:val="auto"/>
          <w:spacing w:val="0"/>
          <w:position w:val="0"/>
          <w:sz w:val="16"/>
          <w:shd w:fill="auto" w:val="clear"/>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супруг (супругов) и несовершеннолетних детей указанных граждан или лиц.</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03.04.2017 </w:t>
      </w:r>
      <w:r>
        <w:rPr>
          <w:rFonts w:ascii="Arial" w:hAnsi="Arial" w:cs="Arial" w:eastAsia="Arial"/>
          <w:color w:val="auto"/>
          <w:spacing w:val="0"/>
          <w:position w:val="0"/>
          <w:sz w:val="16"/>
          <w:shd w:fill="auto" w:val="clear"/>
        </w:rPr>
        <w:t xml:space="preserve">, от 30.12.2021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Pr>
          <w:rFonts w:ascii="Arial" w:hAnsi="Arial" w:cs="Arial" w:eastAsia="Arial"/>
          <w:color w:val="auto"/>
          <w:spacing w:val="0"/>
          <w:position w:val="0"/>
          <w:sz w:val="16"/>
          <w:shd w:fill="auto" w:val="clear"/>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7.1 введена Федеральным </w:t>
      </w:r>
      <w:r>
        <w:rPr>
          <w:rFonts w:ascii="Arial" w:hAnsi="Arial" w:cs="Arial" w:eastAsia="Arial"/>
          <w:color w:val="auto"/>
          <w:spacing w:val="0"/>
          <w:position w:val="0"/>
          <w:sz w:val="16"/>
          <w:shd w:fill="auto" w:val="clear"/>
        </w:rPr>
        <w:t xml:space="preserve"> от 29.12.2012 N 280-ФЗ)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7.2 введена Федеральным </w:t>
      </w:r>
      <w:r>
        <w:rPr>
          <w:rFonts w:ascii="Arial" w:hAnsi="Arial" w:cs="Arial" w:eastAsia="Arial"/>
          <w:color w:val="auto"/>
          <w:spacing w:val="0"/>
          <w:position w:val="0"/>
          <w:sz w:val="16"/>
          <w:shd w:fill="auto" w:val="clear"/>
        </w:rPr>
        <w:t xml:space="preserve"> от 30.12.2021 N 471-ФЗ; в ред. Федеральных законов от 18.03.2023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r>
        <w:rPr>
          <w:rFonts w:ascii="Arial" w:hAnsi="Arial" w:cs="Arial" w:eastAsia="Arial"/>
          <w:color w:val="auto"/>
          <w:spacing w:val="0"/>
          <w:position w:val="0"/>
          <w:sz w:val="16"/>
          <w:shd w:fill="auto" w:val="clear"/>
        </w:rPr>
        <w:t xml:space="preserve">, устанавливаемом нормативными актами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7.3 введена Федеральным </w:t>
      </w:r>
      <w:r>
        <w:rPr>
          <w:rFonts w:ascii="Arial" w:hAnsi="Arial" w:cs="Arial" w:eastAsia="Arial"/>
          <w:color w:val="auto"/>
          <w:spacing w:val="0"/>
          <w:position w:val="0"/>
          <w:sz w:val="16"/>
          <w:shd w:fill="auto" w:val="clear"/>
        </w:rPr>
        <w:t xml:space="preserve"> от 30.12.2021 N 471-ФЗ; в ред. Федерального </w:t>
      </w:r>
      <w:r>
        <w:rPr>
          <w:rFonts w:ascii="Arial" w:hAnsi="Arial" w:cs="Arial" w:eastAsia="Arial"/>
          <w:color w:val="auto"/>
          <w:spacing w:val="0"/>
          <w:position w:val="0"/>
          <w:sz w:val="16"/>
          <w:shd w:fill="auto" w:val="clear"/>
        </w:rPr>
        <w:t xml:space="preserve"> от 18.03.2023 N 70-ФЗ)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03.12.2012 </w:t>
      </w:r>
      <w:r>
        <w:rPr>
          <w:rFonts w:ascii="Arial" w:hAnsi="Arial" w:cs="Arial" w:eastAsia="Arial"/>
          <w:color w:val="auto"/>
          <w:spacing w:val="0"/>
          <w:position w:val="0"/>
          <w:sz w:val="16"/>
          <w:shd w:fill="auto" w:val="clear"/>
        </w:rPr>
        <w:t xml:space="preserve">, от 29.12.2012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9. Невыполнение гражданином или лицом, указанными в </w:t>
      </w:r>
      <w:r>
        <w:rPr>
          <w:rFonts w:ascii="Arial" w:hAnsi="Arial" w:cs="Arial" w:eastAsia="Arial"/>
          <w:color w:val="auto"/>
          <w:spacing w:val="0"/>
          <w:position w:val="0"/>
          <w:sz w:val="16"/>
          <w:shd w:fill="auto" w:val="clear"/>
        </w:rPr>
        <w:t xml:space="preserve"> настоящей статьи, обязанности, предусмотренной </w:t>
      </w:r>
      <w:r>
        <w:rPr>
          <w:rFonts w:ascii="Arial" w:hAnsi="Arial" w:cs="Arial" w:eastAsia="Arial"/>
          <w:color w:val="auto"/>
          <w:spacing w:val="0"/>
          <w:position w:val="0"/>
          <w:sz w:val="16"/>
          <w:shd w:fill="auto" w:val="clear"/>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03.12.2012 </w:t>
      </w:r>
      <w:r>
        <w:rPr>
          <w:rFonts w:ascii="Arial" w:hAnsi="Arial" w:cs="Arial" w:eastAsia="Arial"/>
          <w:color w:val="auto"/>
          <w:spacing w:val="0"/>
          <w:position w:val="0"/>
          <w:sz w:val="16"/>
          <w:shd w:fill="auto" w:val="clear"/>
        </w:rPr>
        <w:t xml:space="preserve">, от 29.12.2012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10. Для целей настоящего Федерального закона </w:t>
      </w:r>
      <w:r>
        <w:rPr>
          <w:rFonts w:ascii="Arial" w:hAnsi="Arial" w:cs="Arial" w:eastAsia="Arial"/>
          <w:color w:val="auto"/>
          <w:spacing w:val="0"/>
          <w:position w:val="0"/>
          <w:sz w:val="16"/>
          <w:shd w:fill="auto" w:val="clear"/>
        </w:rPr>
        <w:t xml:space="preserve"> признается имуществом.</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10 введена Федеральным </w:t>
      </w:r>
      <w:r>
        <w:rPr>
          <w:rFonts w:ascii="Arial" w:hAnsi="Arial" w:cs="Arial" w:eastAsia="Arial"/>
          <w:color w:val="auto"/>
          <w:spacing w:val="0"/>
          <w:position w:val="0"/>
          <w:sz w:val="16"/>
          <w:shd w:fill="auto" w:val="clear"/>
        </w:rPr>
        <w:t xml:space="preserve"> от 31.07.2020 N 259-ФЗ)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8.1. Представление сведений о расходах</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03.12.2012 N 231-ФЗ)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Лица, замещающие (занимающие) должности, включенные в </w:t>
      </w:r>
      <w:r>
        <w:rPr>
          <w:rFonts w:ascii="Arial" w:hAnsi="Arial" w:cs="Arial" w:eastAsia="Arial"/>
          <w:color w:val="auto"/>
          <w:spacing w:val="0"/>
          <w:position w:val="0"/>
          <w:sz w:val="16"/>
          <w:shd w:fill="auto" w:val="clear"/>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Pr>
          <w:rFonts w:ascii="Arial" w:hAnsi="Arial" w:cs="Arial" w:eastAsia="Arial"/>
          <w:color w:val="auto"/>
          <w:spacing w:val="0"/>
          <w:position w:val="0"/>
          <w:sz w:val="16"/>
          <w:shd w:fill="auto" w:val="clear"/>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Контроль за соответствием расходов лиц, указанных в </w:t>
      </w:r>
      <w:r>
        <w:rPr>
          <w:rFonts w:ascii="Arial" w:hAnsi="Arial" w:cs="Arial" w:eastAsia="Arial"/>
          <w:color w:val="auto"/>
          <w:spacing w:val="0"/>
          <w:position w:val="0"/>
          <w:sz w:val="16"/>
          <w:shd w:fill="auto" w:val="clear"/>
        </w:rPr>
        <w:t xml:space="preserve"> настоящей статьи, а также расходов их супруг (супругов) и несовершеннолетних детей общему доходу лиц, указанных в </w:t>
      </w:r>
      <w:r>
        <w:rPr>
          <w:rFonts w:ascii="Arial" w:hAnsi="Arial" w:cs="Arial" w:eastAsia="Arial"/>
          <w:color w:val="auto"/>
          <w:spacing w:val="0"/>
          <w:position w:val="0"/>
          <w:sz w:val="16"/>
          <w:shd w:fill="auto" w:val="clear"/>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Pr>
          <w:rFonts w:ascii="Arial" w:hAnsi="Arial" w:cs="Arial" w:eastAsia="Arial"/>
          <w:color w:val="auto"/>
          <w:spacing w:val="0"/>
          <w:position w:val="0"/>
          <w:sz w:val="16"/>
          <w:shd w:fill="auto" w:val="clear"/>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Непредставление лицами, указанными в </w:t>
      </w:r>
      <w:r>
        <w:rPr>
          <w:rFonts w:ascii="Arial" w:hAnsi="Arial" w:cs="Arial" w:eastAsia="Arial"/>
          <w:color w:val="auto"/>
          <w:spacing w:val="0"/>
          <w:position w:val="0"/>
          <w:sz w:val="16"/>
          <w:shd w:fill="auto" w:val="clear"/>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rPr>
          <w:rFonts w:ascii="Arial" w:hAnsi="Arial" w:cs="Arial" w:eastAsia="Arial"/>
          <w:color w:val="auto"/>
          <w:spacing w:val="0"/>
          <w:position w:val="0"/>
          <w:sz w:val="16"/>
          <w:shd w:fill="auto" w:val="clear"/>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r>
        <w:rPr>
          <w:rFonts w:ascii="Arial" w:hAnsi="Arial" w:cs="Arial" w:eastAsia="Arial"/>
          <w:color w:val="auto"/>
          <w:spacing w:val="0"/>
          <w:position w:val="0"/>
          <w:sz w:val="16"/>
          <w:shd w:fill="auto" w:val="clear"/>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rFonts w:ascii="Arial" w:hAnsi="Arial" w:cs="Arial" w:eastAsia="Arial"/>
          <w:color w:val="auto"/>
          <w:spacing w:val="0"/>
          <w:position w:val="0"/>
          <w:sz w:val="16"/>
          <w:shd w:fill="auto" w:val="clear"/>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Pr>
          <w:rFonts w:ascii="Arial" w:hAnsi="Arial" w:cs="Arial" w:eastAsia="Arial"/>
          <w:color w:val="auto"/>
          <w:spacing w:val="0"/>
          <w:position w:val="0"/>
          <w:sz w:val="16"/>
          <w:shd w:fill="auto" w:val="clear"/>
        </w:rPr>
        <w:t xml:space="preserve"> Российской Федерации требований о защите персональных данных.</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22.12.2014 </w:t>
      </w:r>
      <w:r>
        <w:rPr>
          <w:rFonts w:ascii="Arial" w:hAnsi="Arial" w:cs="Arial" w:eastAsia="Arial"/>
          <w:color w:val="auto"/>
          <w:spacing w:val="0"/>
          <w:position w:val="0"/>
          <w:sz w:val="16"/>
          <w:shd w:fill="auto" w:val="clear"/>
        </w:rPr>
        <w:t xml:space="preserve">, от 05.10.2015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03.04.2017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01.04.2022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8.2. Контроль за законностью получения денежных средств</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06.03.2022 N 44-ФЗ)</w:t>
      </w:r>
    </w:p>
    <w:p>
      <w:pPr>
        <w:spacing w:before="0" w:after="0" w:line="240"/>
        <w:ind w:right="0" w:left="0" w:firstLine="540"/>
        <w:jc w:val="both"/>
        <w:rPr>
          <w:rFonts w:ascii="Arial" w:hAnsi="Arial" w:cs="Arial" w:eastAsia="Arial"/>
          <w:color w:val="auto"/>
          <w:spacing w:val="0"/>
          <w:position w:val="0"/>
          <w:sz w:val="16"/>
          <w:shd w:fill="auto" w:val="clear"/>
        </w:rPr>
      </w:pPr>
    </w:p>
    <w:tbl>
      <w:tblPr/>
      <w:tblGrid>
        <w:gridCol w:w="100"/>
        <w:gridCol w:w="100"/>
        <w:gridCol w:w="9894"/>
        <w:gridCol w:w="113"/>
      </w:tblGrid>
      <w:tr>
        <w:trPr>
          <w:trHeight w:val="0" w:hRule="atLeast"/>
          <w:jc w:val="left"/>
        </w:trPr>
        <w:tc>
          <w:tcPr>
            <w:tcW w:w="100" w:type="dxa"/>
            <w:tcBorders>
              <w:top w:val="single" w:color="836967" w:sz="0"/>
              <w:left w:val="single" w:color="836967" w:sz="0"/>
              <w:bottom w:val="single" w:color="836967" w:sz="0"/>
              <w:right w:val="single" w:color="836967" w:sz="0"/>
            </w:tcBorders>
            <w:shd w:color="auto" w:fill="ced3f1" w:val="clear"/>
            <w:tcMar>
              <w:left w:w="10" w:type="dxa"/>
              <w:right w:w="10" w:type="dxa"/>
            </w:tcMar>
            <w:vAlign w:val="top"/>
          </w:tcPr>
          <w:p>
            <w:pPr>
              <w:spacing w:before="0" w:after="0" w:line="240"/>
              <w:ind w:right="0" w:left="0" w:firstLine="540"/>
              <w:jc w:val="both"/>
              <w:rPr>
                <w:rFonts w:ascii="Arial" w:hAnsi="Arial" w:cs="Arial" w:eastAsia="Arial"/>
                <w:color w:val="auto"/>
                <w:spacing w:val="0"/>
                <w:position w:val="0"/>
                <w:sz w:val="16"/>
                <w:shd w:fill="auto" w:val="clear"/>
              </w:rPr>
            </w:pPr>
          </w:p>
        </w:tc>
        <w:tc>
          <w:tcPr>
            <w:tcW w:w="100"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540"/>
              <w:jc w:val="both"/>
              <w:rPr>
                <w:rFonts w:ascii="Arial" w:hAnsi="Arial" w:cs="Arial" w:eastAsia="Arial"/>
                <w:color w:val="auto"/>
                <w:spacing w:val="0"/>
                <w:position w:val="0"/>
                <w:sz w:val="16"/>
                <w:shd w:fill="auto" w:val="clear"/>
              </w:rPr>
            </w:pPr>
          </w:p>
        </w:tc>
        <w:tc>
          <w:tcPr>
            <w:tcW w:w="9894"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both"/>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КонсультантПлюс: примечание.</w:t>
            </w:r>
          </w:p>
          <w:p>
            <w:pPr>
              <w:spacing w:before="0" w:after="0" w:line="240"/>
              <w:ind w:right="0" w:left="0" w:firstLine="0"/>
              <w:jc w:val="both"/>
              <w:rPr>
                <w:rFonts w:ascii="Arial" w:hAnsi="Arial" w:cs="Arial" w:eastAsia="Arial"/>
                <w:spacing w:val="0"/>
                <w:position w:val="0"/>
                <w:sz w:val="16"/>
                <w:shd w:fill="auto" w:val="clear"/>
              </w:rPr>
            </w:pPr>
            <w:r>
              <w:rPr>
                <w:rFonts w:ascii="Arial" w:hAnsi="Arial" w:cs="Arial" w:eastAsia="Arial"/>
                <w:color w:val="392C69"/>
                <w:spacing w:val="0"/>
                <w:position w:val="0"/>
                <w:sz w:val="16"/>
                <w:shd w:fill="auto" w:val="clear"/>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r>
              <w:rPr>
                <w:rFonts w:ascii="Arial" w:hAnsi="Arial" w:cs="Arial" w:eastAsia="Arial"/>
                <w:color w:val="392C69"/>
                <w:spacing w:val="0"/>
                <w:position w:val="0"/>
                <w:sz w:val="16"/>
                <w:shd w:fill="auto" w:val="clear"/>
              </w:rPr>
              <w:t xml:space="preserve"> Президента РФ от 18.07.2022 N 472).</w:t>
            </w:r>
          </w:p>
        </w:tc>
        <w:tc>
          <w:tcPr>
            <w:tcW w:w="113"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both"/>
              <w:rPr>
                <w:rFonts w:ascii="Arial" w:hAnsi="Arial" w:cs="Arial" w:eastAsia="Arial"/>
                <w:color w:val="392C69"/>
                <w:spacing w:val="0"/>
                <w:position w:val="0"/>
                <w:sz w:val="16"/>
                <w:shd w:fill="auto" w:val="clear"/>
              </w:rPr>
            </w:pPr>
          </w:p>
        </w:tc>
      </w:tr>
    </w:tbl>
    <w:p>
      <w:pPr>
        <w:spacing w:before="20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В случае увольнения (прекращения полномочий) проверяемого лица, в отношении которого осуществляется проверка, указанная в </w:t>
      </w:r>
      <w:r>
        <w:rPr>
          <w:rFonts w:ascii="Arial" w:hAnsi="Arial" w:cs="Arial" w:eastAsia="Arial"/>
          <w:color w:val="auto"/>
          <w:spacing w:val="0"/>
          <w:position w:val="0"/>
          <w:sz w:val="16"/>
          <w:shd w:fill="auto" w:val="clear"/>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r>
        <w:rPr>
          <w:rFonts w:ascii="Arial" w:hAnsi="Arial" w:cs="Arial" w:eastAsia="Arial"/>
          <w:color w:val="auto"/>
          <w:spacing w:val="0"/>
          <w:position w:val="0"/>
          <w:sz w:val="16"/>
          <w:shd w:fill="auto" w:val="clear"/>
        </w:rPr>
        <w:t xml:space="preserve"> настоящей статьи, принимают решение об осуществлении проверки законности получения денежных средств, указанных в </w:t>
      </w:r>
      <w:r>
        <w:rPr>
          <w:rFonts w:ascii="Arial" w:hAnsi="Arial" w:cs="Arial" w:eastAsia="Arial"/>
          <w:color w:val="auto"/>
          <w:spacing w:val="0"/>
          <w:position w:val="0"/>
          <w:sz w:val="16"/>
          <w:shd w:fill="auto" w:val="clear"/>
        </w:rPr>
        <w:t xml:space="preserve"> настоящей статьи, отдельно в отношении каждого проверяемого лица. Решение оформляется в письменной форме.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r>
        <w:rPr>
          <w:rFonts w:ascii="Arial" w:hAnsi="Arial" w:cs="Arial" w:eastAsia="Arial"/>
          <w:color w:val="auto"/>
          <w:spacing w:val="0"/>
          <w:position w:val="0"/>
          <w:sz w:val="16"/>
          <w:shd w:fill="auto" w:val="clear"/>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Проверка, указанная в </w:t>
      </w:r>
      <w:r>
        <w:rPr>
          <w:rFonts w:ascii="Arial" w:hAnsi="Arial" w:cs="Arial" w:eastAsia="Arial"/>
          <w:color w:val="auto"/>
          <w:spacing w:val="0"/>
          <w:position w:val="0"/>
          <w:sz w:val="16"/>
          <w:shd w:fill="auto" w:val="clear"/>
        </w:rPr>
        <w:t xml:space="preserve"> настоящей статьи, проводится прокурорами.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Проверка, указанная в </w:t>
      </w:r>
      <w:r>
        <w:rPr>
          <w:rFonts w:ascii="Arial" w:hAnsi="Arial" w:cs="Arial" w:eastAsia="Arial"/>
          <w:color w:val="auto"/>
          <w:spacing w:val="0"/>
          <w:position w:val="0"/>
          <w:sz w:val="16"/>
          <w:shd w:fill="auto" w:val="clear"/>
        </w:rPr>
        <w:t xml:space="preserve"> настоящей статьи, не может проводиться по истечении шести месяцев со дня увольнения (прекращения полномочий) проверяемого лица.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8. При проведении проверки, указанной в </w:t>
      </w:r>
      <w:r>
        <w:rPr>
          <w:rFonts w:ascii="Arial" w:hAnsi="Arial" w:cs="Arial" w:eastAsia="Arial"/>
          <w:color w:val="auto"/>
          <w:spacing w:val="0"/>
          <w:position w:val="0"/>
          <w:sz w:val="16"/>
          <w:shd w:fill="auto" w:val="clear"/>
        </w:rPr>
        <w:t xml:space="preserve"> настоящей статьи, проверяемое лицо вправе: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представлять дополнительные материалы и давать по ним пояснения в письменной форме;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9. Генеральный прокурор Российской Федерации или подчиненные ему прокуроры при осуществлении проверки, указанной в </w:t>
      </w:r>
      <w:r>
        <w:rPr>
          <w:rFonts w:ascii="Arial" w:hAnsi="Arial" w:cs="Arial" w:eastAsia="Arial"/>
          <w:color w:val="auto"/>
          <w:spacing w:val="0"/>
          <w:position w:val="0"/>
          <w:sz w:val="16"/>
          <w:shd w:fill="auto" w:val="clear"/>
        </w:rPr>
        <w:t xml:space="preserve"> настоящей статьи, обязаны: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истребовать у проверяемого лица сведения, подтверждающие законность получения денежных средств, указанных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изучать дополнительные материалы, представленные проверяемым лицом;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провести беседу с проверяемым лицом в случае поступления ходатайства, предусмотренного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10. Генеральный прокурор Российской Федерации или подчиненные ему прокуроры при осуществлении проверки, указанной в </w:t>
      </w:r>
      <w:r>
        <w:rPr>
          <w:rFonts w:ascii="Arial" w:hAnsi="Arial" w:cs="Arial" w:eastAsia="Arial"/>
          <w:color w:val="auto"/>
          <w:spacing w:val="0"/>
          <w:position w:val="0"/>
          <w:sz w:val="16"/>
          <w:shd w:fill="auto" w:val="clear"/>
        </w:rPr>
        <w:t xml:space="preserve"> настоящей статьи, вправе: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проводить по своей инициативе беседу с проверяемым лицом;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получать от проверяемого лица пояснения по представленным им сведениям и материалам;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наводить справки у физических лиц и получать от них с их согласия информацию.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Руководители государственных органов, органов местного самоуправления, организаций, получившие запрос, указанный в </w:t>
      </w:r>
      <w:r>
        <w:rPr>
          <w:rFonts w:ascii="Arial" w:hAnsi="Arial" w:cs="Arial" w:eastAsia="Arial"/>
          <w:color w:val="auto"/>
          <w:spacing w:val="0"/>
          <w:position w:val="0"/>
          <w:sz w:val="16"/>
          <w:shd w:fill="auto" w:val="clear"/>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 Порядок рассмотрения материалов проверки, указанной в </w:t>
      </w:r>
      <w:r>
        <w:rPr>
          <w:rFonts w:ascii="Arial" w:hAnsi="Arial" w:cs="Arial" w:eastAsia="Arial"/>
          <w:color w:val="auto"/>
          <w:spacing w:val="0"/>
          <w:position w:val="0"/>
          <w:sz w:val="16"/>
          <w:shd w:fill="auto" w:val="clear"/>
        </w:rPr>
        <w:t xml:space="preserve"> настоящей статьи, определяется Генеральным прокурором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13. Генеральный прокурор Российской Федерации или подчиненные ему прокуроры после завершения проверки, указанной в </w:t>
      </w:r>
      <w:r>
        <w:rPr>
          <w:rFonts w:ascii="Arial" w:hAnsi="Arial" w:cs="Arial" w:eastAsia="Arial"/>
          <w:color w:val="auto"/>
          <w:spacing w:val="0"/>
          <w:position w:val="0"/>
          <w:sz w:val="16"/>
          <w:shd w:fill="auto" w:val="clear"/>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14. Генеральный прокурор Российской Федерации или подчиненные ему прокуроры, получившие материалы, указанные в </w:t>
      </w:r>
      <w:r>
        <w:rPr>
          <w:rFonts w:ascii="Arial" w:hAnsi="Arial" w:cs="Arial" w:eastAsia="Arial"/>
          <w:color w:val="auto"/>
          <w:spacing w:val="0"/>
          <w:position w:val="0"/>
          <w:sz w:val="16"/>
          <w:shd w:fill="auto" w:val="clear"/>
        </w:rPr>
        <w:t xml:space="preserve"> настоящей статьи, рассматривают их в пределах своей компетенции, установленной Федеральным </w:t>
      </w:r>
      <w:r>
        <w:rPr>
          <w:rFonts w:ascii="Arial" w:hAnsi="Arial" w:cs="Arial" w:eastAsia="Arial"/>
          <w:color w:val="auto"/>
          <w:spacing w:val="0"/>
          <w:position w:val="0"/>
          <w:sz w:val="16"/>
          <w:shd w:fill="auto" w:val="clear"/>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r>
        <w:rPr>
          <w:rFonts w:ascii="Arial" w:hAnsi="Arial" w:cs="Arial" w:eastAsia="Arial"/>
          <w:color w:val="auto"/>
          <w:spacing w:val="0"/>
          <w:position w:val="0"/>
          <w:sz w:val="16"/>
          <w:shd w:fill="auto" w:val="clear"/>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15. Генеральный прокурор Российской Федерации или подчиненные ему прокуроры рассматривают материалы проверки, указанной в </w:t>
      </w:r>
      <w:r>
        <w:rPr>
          <w:rFonts w:ascii="Arial" w:hAnsi="Arial" w:cs="Arial" w:eastAsia="Arial"/>
          <w:color w:val="auto"/>
          <w:spacing w:val="0"/>
          <w:position w:val="0"/>
          <w:sz w:val="16"/>
          <w:shd w:fill="auto" w:val="clear"/>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r>
        <w:rPr>
          <w:rFonts w:ascii="Arial" w:hAnsi="Arial" w:cs="Arial" w:eastAsia="Arial"/>
          <w:color w:val="auto"/>
          <w:spacing w:val="0"/>
          <w:position w:val="0"/>
          <w:sz w:val="16"/>
          <w:shd w:fill="auto" w:val="clear"/>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в орган публичной власти или организацию, в которых лицо, в отношении которого осуществлялись проверки, указанные в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замещает или замещало должность.</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17. Порядок направления информации, указанной в </w:t>
      </w:r>
      <w:r>
        <w:rPr>
          <w:rFonts w:ascii="Arial" w:hAnsi="Arial" w:cs="Arial" w:eastAsia="Arial"/>
          <w:color w:val="auto"/>
          <w:spacing w:val="0"/>
          <w:position w:val="0"/>
          <w:sz w:val="16"/>
          <w:shd w:fill="auto" w:val="clear"/>
        </w:rPr>
        <w:t xml:space="preserve"> настоящей статьи, определяется Генеральным прокурором Российской Федерации.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Невыполнение государственным или муниципальным служащим должностной (служебной) обязанности, предусмотренной </w:t>
      </w:r>
      <w:r>
        <w:rPr>
          <w:rFonts w:ascii="Arial" w:hAnsi="Arial" w:cs="Arial" w:eastAsia="Arial"/>
          <w:color w:val="auto"/>
          <w:spacing w:val="0"/>
          <w:position w:val="0"/>
          <w:sz w:val="16"/>
          <w:shd w:fill="auto" w:val="clear"/>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10. Конфликт интересов</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05.10.2015 N 285-ФЗ)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В </w:t>
      </w:r>
      <w:r>
        <w:rPr>
          <w:rFonts w:ascii="Arial" w:hAnsi="Arial" w:cs="Arial" w:eastAsia="Arial"/>
          <w:color w:val="auto"/>
          <w:spacing w:val="0"/>
          <w:position w:val="0"/>
          <w:sz w:val="16"/>
          <w:shd w:fill="auto" w:val="clear"/>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Pr>
          <w:rFonts w:ascii="Arial" w:hAnsi="Arial" w:cs="Arial" w:eastAsia="Arial"/>
          <w:color w:val="auto"/>
          <w:spacing w:val="0"/>
          <w:position w:val="0"/>
          <w:sz w:val="16"/>
          <w:shd w:fill="auto" w:val="clear"/>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rPr>
          <w:rFonts w:ascii="Arial" w:hAnsi="Arial" w:cs="Arial" w:eastAsia="Arial"/>
          <w:color w:val="auto"/>
          <w:spacing w:val="0"/>
          <w:position w:val="0"/>
          <w:sz w:val="16"/>
          <w:shd w:fill="auto" w:val="clear"/>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Обязанность принимать меры по предотвращению и урегулированию конфликта интересов возлагается: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на государственных и муниципальных служащих;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на иные категории лиц в случаях, предусмотренных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введена Федеральным </w:t>
      </w:r>
      <w:r>
        <w:rPr>
          <w:rFonts w:ascii="Arial" w:hAnsi="Arial" w:cs="Arial" w:eastAsia="Arial"/>
          <w:color w:val="auto"/>
          <w:spacing w:val="0"/>
          <w:position w:val="0"/>
          <w:sz w:val="16"/>
          <w:shd w:fill="auto" w:val="clear"/>
        </w:rPr>
        <w:t xml:space="preserve"> от 03.04.2017 N 64-ФЗ)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11. Порядок предотвращения и урегулирования конфликта интересов</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05.10.2015 N 285-ФЗ)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Лицо, указанное в </w:t>
      </w:r>
      <w:r>
        <w:rPr>
          <w:rFonts w:ascii="Arial" w:hAnsi="Arial" w:cs="Arial" w:eastAsia="Arial"/>
          <w:color w:val="auto"/>
          <w:spacing w:val="0"/>
          <w:position w:val="0"/>
          <w:sz w:val="16"/>
          <w:shd w:fill="auto" w:val="clear"/>
        </w:rPr>
        <w:t xml:space="preserve"> настоящего Федерального закона, обязано принимать меры по недопущению любой возможности возникновения конфликта интересов.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Лицо, указанное в </w:t>
      </w:r>
      <w:r>
        <w:rPr>
          <w:rFonts w:ascii="Arial" w:hAnsi="Arial" w:cs="Arial" w:eastAsia="Arial"/>
          <w:color w:val="auto"/>
          <w:spacing w:val="0"/>
          <w:position w:val="0"/>
          <w:sz w:val="16"/>
          <w:shd w:fill="auto" w:val="clear"/>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18.03.2023 N 70-ФЗ)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Представитель нанимателя, работодатель, иное уполномоченное лицо, указанное в </w:t>
      </w:r>
      <w:r>
        <w:rPr>
          <w:rFonts w:ascii="Arial" w:hAnsi="Arial" w:cs="Arial" w:eastAsia="Arial"/>
          <w:color w:val="auto"/>
          <w:spacing w:val="0"/>
          <w:position w:val="0"/>
          <w:sz w:val="16"/>
          <w:shd w:fill="auto" w:val="clear"/>
        </w:rPr>
        <w:t xml:space="preserve"> настоящей статьи, если им стало известно о возникновении у лица, указанного в </w:t>
      </w:r>
      <w:r>
        <w:rPr>
          <w:rFonts w:ascii="Arial" w:hAnsi="Arial" w:cs="Arial" w:eastAsia="Arial"/>
          <w:color w:val="auto"/>
          <w:spacing w:val="0"/>
          <w:position w:val="0"/>
          <w:sz w:val="16"/>
          <w:shd w:fill="auto" w:val="clear"/>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18.03.2023 N 70-ФЗ)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r>
        <w:rPr>
          <w:rFonts w:ascii="Arial" w:hAnsi="Arial" w:cs="Arial" w:eastAsia="Arial"/>
          <w:color w:val="auto"/>
          <w:spacing w:val="0"/>
          <w:position w:val="0"/>
          <w:sz w:val="16"/>
          <w:shd w:fill="auto" w:val="clear"/>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Предотвращение и урегулирование конфликта интересов, стороной которого является лицо, указанное в </w:t>
      </w:r>
      <w:r>
        <w:rPr>
          <w:rFonts w:ascii="Arial" w:hAnsi="Arial" w:cs="Arial" w:eastAsia="Arial"/>
          <w:color w:val="auto"/>
          <w:spacing w:val="0"/>
          <w:position w:val="0"/>
          <w:sz w:val="16"/>
          <w:shd w:fill="auto" w:val="clear"/>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Непринятие лицом, указанным в </w:t>
      </w:r>
      <w:r>
        <w:rPr>
          <w:rFonts w:ascii="Arial" w:hAnsi="Arial" w:cs="Arial" w:eastAsia="Arial"/>
          <w:color w:val="auto"/>
          <w:spacing w:val="0"/>
          <w:position w:val="0"/>
          <w:sz w:val="16"/>
          <w:shd w:fill="auto" w:val="clear"/>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В случае, если лицо, указанное в </w:t>
      </w:r>
      <w:r>
        <w:rPr>
          <w:rFonts w:ascii="Arial" w:hAnsi="Arial" w:cs="Arial" w:eastAsia="Arial"/>
          <w:color w:val="auto"/>
          <w:spacing w:val="0"/>
          <w:position w:val="0"/>
          <w:sz w:val="16"/>
          <w:shd w:fill="auto" w:val="clear"/>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03.12.2012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03.12.2012 </w:t>
      </w:r>
      <w:r>
        <w:rPr>
          <w:rFonts w:ascii="Arial" w:hAnsi="Arial" w:cs="Arial" w:eastAsia="Arial"/>
          <w:color w:val="auto"/>
          <w:spacing w:val="0"/>
          <w:position w:val="0"/>
          <w:sz w:val="16"/>
          <w:shd w:fill="auto" w:val="clear"/>
        </w:rPr>
        <w:t xml:space="preserve">, от 05.10.2015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p>
    <w:tbl>
      <w:tblPr/>
      <w:tblGrid>
        <w:gridCol w:w="100"/>
        <w:gridCol w:w="100"/>
        <w:gridCol w:w="9894"/>
        <w:gridCol w:w="113"/>
      </w:tblGrid>
      <w:tr>
        <w:trPr>
          <w:trHeight w:val="0" w:hRule="atLeast"/>
          <w:jc w:val="left"/>
        </w:trPr>
        <w:tc>
          <w:tcPr>
            <w:tcW w:w="100" w:type="dxa"/>
            <w:tcBorders>
              <w:top w:val="single" w:color="836967" w:sz="0"/>
              <w:left w:val="single" w:color="836967" w:sz="0"/>
              <w:bottom w:val="single" w:color="836967" w:sz="0"/>
              <w:right w:val="single" w:color="836967" w:sz="0"/>
            </w:tcBorders>
            <w:shd w:color="auto" w:fill="ced3f1" w:val="clear"/>
            <w:tcMar>
              <w:left w:w="10" w:type="dxa"/>
              <w:right w:w="10" w:type="dxa"/>
            </w:tcMar>
            <w:vAlign w:val="top"/>
          </w:tcPr>
          <w:p>
            <w:pPr>
              <w:spacing w:before="0" w:after="0" w:line="240"/>
              <w:ind w:right="0" w:left="0" w:firstLine="540"/>
              <w:jc w:val="both"/>
              <w:rPr>
                <w:rFonts w:ascii="Arial" w:hAnsi="Arial" w:cs="Arial" w:eastAsia="Arial"/>
                <w:color w:val="auto"/>
                <w:spacing w:val="0"/>
                <w:position w:val="0"/>
                <w:sz w:val="16"/>
                <w:shd w:fill="auto" w:val="clear"/>
              </w:rPr>
            </w:pPr>
          </w:p>
        </w:tc>
        <w:tc>
          <w:tcPr>
            <w:tcW w:w="100"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540"/>
              <w:jc w:val="both"/>
              <w:rPr>
                <w:rFonts w:ascii="Arial" w:hAnsi="Arial" w:cs="Arial" w:eastAsia="Arial"/>
                <w:color w:val="auto"/>
                <w:spacing w:val="0"/>
                <w:position w:val="0"/>
                <w:sz w:val="16"/>
                <w:shd w:fill="auto" w:val="clear"/>
              </w:rPr>
            </w:pPr>
          </w:p>
        </w:tc>
        <w:tc>
          <w:tcPr>
            <w:tcW w:w="9894"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both"/>
              <w:rPr>
                <w:rFonts w:ascii="Arial" w:hAnsi="Arial" w:cs="Arial" w:eastAsia="Arial"/>
                <w:color w:val="392C69"/>
                <w:spacing w:val="0"/>
                <w:position w:val="0"/>
                <w:sz w:val="16"/>
                <w:shd w:fill="auto" w:val="clear"/>
              </w:rPr>
            </w:pPr>
            <w:r>
              <w:rPr>
                <w:rFonts w:ascii="Arial" w:hAnsi="Arial" w:cs="Arial" w:eastAsia="Arial"/>
                <w:color w:val="392C69"/>
                <w:spacing w:val="0"/>
                <w:position w:val="0"/>
                <w:sz w:val="16"/>
                <w:shd w:fill="auto" w:val="clear"/>
              </w:rPr>
              <w:t xml:space="preserve">КонсультантПлюс: примечание.</w:t>
            </w:r>
          </w:p>
          <w:p>
            <w:pPr>
              <w:spacing w:before="0" w:after="0" w:line="240"/>
              <w:ind w:right="0" w:left="0" w:firstLine="0"/>
              <w:jc w:val="both"/>
              <w:rPr>
                <w:rFonts w:ascii="Arial" w:hAnsi="Arial" w:cs="Arial" w:eastAsia="Arial"/>
                <w:spacing w:val="0"/>
                <w:position w:val="0"/>
                <w:sz w:val="16"/>
                <w:shd w:fill="auto" w:val="clear"/>
              </w:rPr>
            </w:pPr>
            <w:r>
              <w:rPr>
                <w:rFonts w:ascii="Arial" w:hAnsi="Arial" w:cs="Arial" w:eastAsia="Arial"/>
                <w:color w:val="392C69"/>
                <w:spacing w:val="0"/>
                <w:position w:val="0"/>
                <w:sz w:val="16"/>
                <w:shd w:fill="auto" w:val="clear"/>
              </w:rPr>
              <w:t xml:space="preserve">О разъяснении положений ст. 12 см. </w:t>
            </w:r>
            <w:r>
              <w:rPr>
                <w:rFonts w:ascii="Arial" w:hAnsi="Arial" w:cs="Arial" w:eastAsia="Arial"/>
                <w:color w:val="392C69"/>
                <w:spacing w:val="0"/>
                <w:position w:val="0"/>
                <w:sz w:val="16"/>
                <w:shd w:fill="auto" w:val="clear"/>
              </w:rPr>
              <w:t xml:space="preserve"> Минтруда России от 30.12.2013 N 18-2/4074.</w:t>
            </w:r>
          </w:p>
        </w:tc>
        <w:tc>
          <w:tcPr>
            <w:tcW w:w="113" w:type="dxa"/>
            <w:tcBorders>
              <w:top w:val="single" w:color="836967" w:sz="0"/>
              <w:left w:val="single" w:color="836967" w:sz="0"/>
              <w:bottom w:val="single" w:color="836967" w:sz="0"/>
              <w:right w:val="single" w:color="836967" w:sz="0"/>
            </w:tcBorders>
            <w:shd w:color="auto" w:fill="f4f3f8" w:val="clear"/>
            <w:tcMar>
              <w:left w:w="10" w:type="dxa"/>
              <w:right w:w="10" w:type="dxa"/>
            </w:tcMar>
            <w:vAlign w:val="top"/>
          </w:tcPr>
          <w:p>
            <w:pPr>
              <w:spacing w:before="0" w:after="0" w:line="240"/>
              <w:ind w:right="0" w:left="0" w:firstLine="0"/>
              <w:jc w:val="both"/>
              <w:rPr>
                <w:rFonts w:ascii="Arial" w:hAnsi="Arial" w:cs="Arial" w:eastAsia="Arial"/>
                <w:color w:val="392C69"/>
                <w:spacing w:val="0"/>
                <w:position w:val="0"/>
                <w:sz w:val="16"/>
                <w:shd w:fill="auto" w:val="clear"/>
              </w:rPr>
            </w:pPr>
          </w:p>
        </w:tc>
      </w:tr>
    </w:tbl>
    <w:p>
      <w:pPr>
        <w:spacing w:before="20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Гражданин, замещавший должность государственной или муниципальной службы, включенную в </w:t>
      </w:r>
      <w:r>
        <w:rPr>
          <w:rFonts w:ascii="Arial" w:hAnsi="Arial" w:cs="Arial" w:eastAsia="Arial"/>
          <w:color w:val="auto"/>
          <w:spacing w:val="0"/>
          <w:position w:val="0"/>
          <w:sz w:val="16"/>
          <w:shd w:fill="auto" w:val="clear"/>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rPr>
          <w:rFonts w:ascii="Arial" w:hAnsi="Arial" w:cs="Arial" w:eastAsia="Arial"/>
          <w:color w:val="auto"/>
          <w:spacing w:val="0"/>
          <w:position w:val="0"/>
          <w:sz w:val="16"/>
          <w:shd w:fill="auto" w:val="clear"/>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 в ред. Федерального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1.1 в ред. Федерального </w:t>
      </w:r>
      <w:r>
        <w:rPr>
          <w:rFonts w:ascii="Arial" w:hAnsi="Arial" w:cs="Arial" w:eastAsia="Arial"/>
          <w:color w:val="auto"/>
          <w:spacing w:val="0"/>
          <w:position w:val="0"/>
          <w:sz w:val="16"/>
          <w:shd w:fill="auto" w:val="clear"/>
        </w:rPr>
        <w:t xml:space="preserve"> от 03.08.2018 N 307-ФЗ)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Pr>
          <w:rFonts w:ascii="Arial" w:hAnsi="Arial" w:cs="Arial" w:eastAsia="Arial"/>
          <w:color w:val="auto"/>
          <w:spacing w:val="0"/>
          <w:position w:val="0"/>
          <w:sz w:val="16"/>
          <w:shd w:fill="auto" w:val="clear"/>
        </w:rPr>
        <w:t xml:space="preserve"> настоящей статьи, сообщать работодателю сведения о последнем месте своей службы.</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Pr>
          <w:rFonts w:ascii="Arial" w:hAnsi="Arial" w:cs="Arial" w:eastAsia="Arial"/>
          <w:color w:val="auto"/>
          <w:spacing w:val="0"/>
          <w:position w:val="0"/>
          <w:sz w:val="16"/>
          <w:shd w:fill="auto" w:val="clear"/>
        </w:rPr>
        <w:t xml:space="preserve"> настоящей статьи, влечет прекращение трудового или гражданско-правового договора на выполнение работ (оказание услуг), указанного в </w:t>
      </w:r>
      <w:r>
        <w:rPr>
          <w:rFonts w:ascii="Arial" w:hAnsi="Arial" w:cs="Arial" w:eastAsia="Arial"/>
          <w:color w:val="auto"/>
          <w:spacing w:val="0"/>
          <w:position w:val="0"/>
          <w:sz w:val="16"/>
          <w:shd w:fill="auto" w:val="clear"/>
        </w:rPr>
        <w:t xml:space="preserve"> настоящей статьи, заключенного с указанным гражданином.</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Работодатель при заключении трудового или гражданско-правового договора на выполнение работ (оказание услуг), указанного в </w:t>
      </w:r>
      <w:r>
        <w:rPr>
          <w:rFonts w:ascii="Arial" w:hAnsi="Arial" w:cs="Arial" w:eastAsia="Arial"/>
          <w:color w:val="auto"/>
          <w:spacing w:val="0"/>
          <w:position w:val="0"/>
          <w:sz w:val="16"/>
          <w:shd w:fill="auto" w:val="clear"/>
        </w:rPr>
        <w:t xml:space="preserve"> настоящей статьи, с гражданином, замещавшим должности государственной или муниципальной службы, </w:t>
      </w:r>
      <w:r>
        <w:rPr>
          <w:rFonts w:ascii="Arial" w:hAnsi="Arial" w:cs="Arial" w:eastAsia="Arial"/>
          <w:color w:val="auto"/>
          <w:spacing w:val="0"/>
          <w:position w:val="0"/>
          <w:sz w:val="16"/>
          <w:shd w:fill="auto" w:val="clear"/>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Pr>
          <w:rFonts w:ascii="Arial" w:hAnsi="Arial" w:cs="Arial" w:eastAsia="Arial"/>
          <w:color w:val="auto"/>
          <w:spacing w:val="0"/>
          <w:position w:val="0"/>
          <w:sz w:val="16"/>
          <w:shd w:fill="auto" w:val="clear"/>
        </w:rPr>
        <w:t xml:space="preserve">, устанавливаемом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21.11.2011 N 329-ФЗ)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Неисполнение работодателем обязанности, установленной </w:t>
      </w:r>
      <w:r>
        <w:rPr>
          <w:rFonts w:ascii="Arial" w:hAnsi="Arial" w:cs="Arial" w:eastAsia="Arial"/>
          <w:color w:val="auto"/>
          <w:spacing w:val="0"/>
          <w:position w:val="0"/>
          <w:sz w:val="16"/>
          <w:shd w:fill="auto" w:val="clear"/>
        </w:rPr>
        <w:t xml:space="preserve"> настоящей статьи, является правонарушением и влечет </w:t>
      </w:r>
      <w:r>
        <w:rPr>
          <w:rFonts w:ascii="Arial" w:hAnsi="Arial" w:cs="Arial" w:eastAsia="Arial"/>
          <w:color w:val="auto"/>
          <w:spacing w:val="0"/>
          <w:position w:val="0"/>
          <w:sz w:val="16"/>
          <w:shd w:fill="auto" w:val="clear"/>
        </w:rPr>
        <w:t xml:space="preserve"> в соответствии с законодательством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w:t>
      </w:r>
      <w:r>
        <w:rPr>
          <w:rFonts w:ascii="Arial" w:hAnsi="Arial" w:cs="Arial" w:eastAsia="Arial"/>
          <w:color w:val="auto"/>
          <w:spacing w:val="0"/>
          <w:position w:val="0"/>
          <w:sz w:val="16"/>
          <w:shd w:fill="auto" w:val="clear"/>
        </w:rPr>
        <w:t xml:space="preserve"> соблюдения гражданином, указанным в </w:t>
      </w:r>
      <w:r>
        <w:rPr>
          <w:rFonts w:ascii="Arial" w:hAnsi="Arial" w:cs="Arial" w:eastAsia="Arial"/>
          <w:color w:val="auto"/>
          <w:spacing w:val="0"/>
          <w:position w:val="0"/>
          <w:sz w:val="16"/>
          <w:shd w:fill="auto" w:val="clear"/>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6 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r>
        <w:rPr>
          <w:rFonts w:ascii="Arial" w:hAnsi="Arial" w:cs="Arial" w:eastAsia="Arial"/>
          <w:color w:val="auto"/>
          <w:spacing w:val="0"/>
          <w:position w:val="0"/>
          <w:sz w:val="16"/>
          <w:shd w:fill="auto" w:val="clear"/>
        </w:rPr>
        <w:t xml:space="preserve"> или федеральными </w:t>
      </w:r>
      <w:r>
        <w:rPr>
          <w:rFonts w:ascii="Arial" w:hAnsi="Arial" w:cs="Arial" w:eastAsia="Arial"/>
          <w:color w:val="auto"/>
          <w:spacing w:val="0"/>
          <w:position w:val="0"/>
          <w:sz w:val="16"/>
          <w:shd w:fill="auto" w:val="clear"/>
        </w:rPr>
        <w:t xml:space="preserve">, а также муниципальные должности, должности государственной или муниципальной службы.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r>
        <w:rPr>
          <w:rFonts w:ascii="Arial" w:hAnsi="Arial" w:cs="Arial" w:eastAsia="Arial"/>
          <w:color w:val="auto"/>
          <w:spacing w:val="0"/>
          <w:position w:val="0"/>
          <w:sz w:val="16"/>
          <w:shd w:fill="auto" w:val="clear"/>
        </w:rPr>
        <w:t xml:space="preserve">.</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30.09.2013 N 261-ФЗ)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24.04.2020 N 143-ФЗ)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замещать другие должности в органах государственной власти и органах местного самоуправления;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заниматься предпринимательской деятельностью лично или через доверенных лиц;</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8) принимать вопреки установленному </w:t>
      </w:r>
      <w:r>
        <w:rPr>
          <w:rFonts w:ascii="Arial" w:hAnsi="Arial" w:cs="Arial" w:eastAsia="Arial"/>
          <w:color w:val="auto"/>
          <w:spacing w:val="0"/>
          <w:position w:val="0"/>
          <w:sz w:val="16"/>
          <w:shd w:fill="auto" w:val="clear"/>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r>
        <w:rPr>
          <w:rFonts w:ascii="Arial" w:hAnsi="Arial" w:cs="Arial" w:eastAsia="Arial"/>
          <w:color w:val="auto"/>
          <w:spacing w:val="0"/>
          <w:position w:val="0"/>
          <w:sz w:val="16"/>
          <w:shd w:fill="auto" w:val="clear"/>
        </w:rPr>
        <w:t xml:space="preserve"> ограниченного доступа, ставшие им известными в связи с выполнением служебных обязанностей.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 ред. Федерального </w:t>
      </w:r>
      <w:r>
        <w:rPr>
          <w:rFonts w:ascii="Arial" w:hAnsi="Arial" w:cs="Arial" w:eastAsia="Arial"/>
          <w:color w:val="auto"/>
          <w:spacing w:val="0"/>
          <w:position w:val="0"/>
          <w:sz w:val="16"/>
          <w:shd w:fill="auto" w:val="clear"/>
        </w:rPr>
        <w:t xml:space="preserve"> от 16.12.2019 N 432-ФЗ)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настоящей статьи.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3.1 введена Федеральным </w:t>
      </w:r>
      <w:r>
        <w:rPr>
          <w:rFonts w:ascii="Arial" w:hAnsi="Arial" w:cs="Arial" w:eastAsia="Arial"/>
          <w:color w:val="auto"/>
          <w:spacing w:val="0"/>
          <w:position w:val="0"/>
          <w:sz w:val="16"/>
          <w:shd w:fill="auto" w:val="clear"/>
        </w:rPr>
        <w:t xml:space="preserve"> от 03.11.2015 N 303-ФЗ)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r>
        <w:rPr>
          <w:rFonts w:ascii="Arial" w:hAnsi="Arial" w:cs="Arial" w:eastAsia="Arial"/>
          <w:color w:val="auto"/>
          <w:spacing w:val="0"/>
          <w:position w:val="0"/>
          <w:sz w:val="16"/>
          <w:shd w:fill="auto" w:val="clear"/>
        </w:rPr>
        <w:t xml:space="preserve">, установленном Президентом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иные случаи, предусмотренные международными договорами или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3.2 введена Федеральным </w:t>
      </w:r>
      <w:r>
        <w:rPr>
          <w:rFonts w:ascii="Arial" w:hAnsi="Arial" w:cs="Arial" w:eastAsia="Arial"/>
          <w:color w:val="auto"/>
          <w:spacing w:val="0"/>
          <w:position w:val="0"/>
          <w:sz w:val="16"/>
          <w:shd w:fill="auto" w:val="clear"/>
        </w:rPr>
        <w:t xml:space="preserve"> от 16.12.2019 N 432-ФЗ)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24.04.2020 N 143-ФЗ)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иные случаи, предусмотренные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3.3 введена Федеральным </w:t>
      </w:r>
      <w:r>
        <w:rPr>
          <w:rFonts w:ascii="Arial" w:hAnsi="Arial" w:cs="Arial" w:eastAsia="Arial"/>
          <w:color w:val="auto"/>
          <w:spacing w:val="0"/>
          <w:position w:val="0"/>
          <w:sz w:val="16"/>
          <w:shd w:fill="auto" w:val="clear"/>
        </w:rPr>
        <w:t xml:space="preserve"> от 16.12.2019 N 432-ФЗ)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настоящей статьи.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3.3-1 введена Федеральным </w:t>
      </w:r>
      <w:r>
        <w:rPr>
          <w:rFonts w:ascii="Arial" w:hAnsi="Arial" w:cs="Arial" w:eastAsia="Arial"/>
          <w:color w:val="auto"/>
          <w:spacing w:val="0"/>
          <w:position w:val="0"/>
          <w:sz w:val="16"/>
          <w:shd w:fill="auto" w:val="clear"/>
        </w:rPr>
        <w:t xml:space="preserve"> от 24.04.2020 N 143-ФЗ)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24.04.2020 N 143-ФЗ)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иные случаи, предусмотренные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3.4 введена Федеральным </w:t>
      </w:r>
      <w:r>
        <w:rPr>
          <w:rFonts w:ascii="Arial" w:hAnsi="Arial" w:cs="Arial" w:eastAsia="Arial"/>
          <w:color w:val="auto"/>
          <w:spacing w:val="0"/>
          <w:position w:val="0"/>
          <w:sz w:val="16"/>
          <w:shd w:fill="auto" w:val="clear"/>
        </w:rPr>
        <w:t xml:space="preserve"> от 16.12.2019 N 432-ФЗ)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иные случаи, предусмотренные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3.5 введена Федеральным </w:t>
      </w:r>
      <w:r>
        <w:rPr>
          <w:rFonts w:ascii="Arial" w:hAnsi="Arial" w:cs="Arial" w:eastAsia="Arial"/>
          <w:color w:val="auto"/>
          <w:spacing w:val="0"/>
          <w:position w:val="0"/>
          <w:sz w:val="16"/>
          <w:shd w:fill="auto" w:val="clear"/>
        </w:rPr>
        <w:t xml:space="preserve"> от 16.12.2019 N 432-ФЗ)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Pr>
          <w:rFonts w:ascii="Arial" w:hAnsi="Arial" w:cs="Arial" w:eastAsia="Arial"/>
          <w:color w:val="auto"/>
          <w:spacing w:val="0"/>
          <w:position w:val="0"/>
          <w:sz w:val="16"/>
          <w:shd w:fill="auto" w:val="clear"/>
        </w:rPr>
        <w:t xml:space="preserve">, установленном настоящим Федеральным законом и иными нормативными правовыми актами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03.11.2015 </w:t>
      </w:r>
      <w:r>
        <w:rPr>
          <w:rFonts w:ascii="Arial" w:hAnsi="Arial" w:cs="Arial" w:eastAsia="Arial"/>
          <w:color w:val="auto"/>
          <w:spacing w:val="0"/>
          <w:position w:val="0"/>
          <w:sz w:val="16"/>
          <w:shd w:fill="auto" w:val="clear"/>
        </w:rPr>
        <w:t xml:space="preserve">, от 26.07.2019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rPr>
          <w:rFonts w:ascii="Arial" w:hAnsi="Arial" w:cs="Arial" w:eastAsia="Arial"/>
          <w:color w:val="auto"/>
          <w:spacing w:val="0"/>
          <w:position w:val="0"/>
          <w:sz w:val="16"/>
          <w:shd w:fill="auto" w:val="clear"/>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4.1 введена Федеральным </w:t>
      </w:r>
      <w:r>
        <w:rPr>
          <w:rFonts w:ascii="Arial" w:hAnsi="Arial" w:cs="Arial" w:eastAsia="Arial"/>
          <w:color w:val="auto"/>
          <w:spacing w:val="0"/>
          <w:position w:val="0"/>
          <w:sz w:val="16"/>
          <w:shd w:fill="auto" w:val="clear"/>
        </w:rPr>
        <w:t xml:space="preserve"> от 05.10.2015 N 285-ФЗ; в ред. Федерального </w:t>
      </w:r>
      <w:r>
        <w:rPr>
          <w:rFonts w:ascii="Arial" w:hAnsi="Arial" w:cs="Arial" w:eastAsia="Arial"/>
          <w:color w:val="auto"/>
          <w:spacing w:val="0"/>
          <w:position w:val="0"/>
          <w:sz w:val="16"/>
          <w:shd w:fill="auto" w:val="clear"/>
        </w:rPr>
        <w:t xml:space="preserve"> от 03.11.2015 N 303-ФЗ)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4.1-1 введена Федеральным </w:t>
      </w:r>
      <w:r>
        <w:rPr>
          <w:rFonts w:ascii="Arial" w:hAnsi="Arial" w:cs="Arial" w:eastAsia="Arial"/>
          <w:color w:val="auto"/>
          <w:spacing w:val="0"/>
          <w:position w:val="0"/>
          <w:sz w:val="16"/>
          <w:shd w:fill="auto" w:val="clear"/>
        </w:rPr>
        <w:t xml:space="preserve"> от 29.12.2022 N 591-ФЗ)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r>
        <w:rPr>
          <w:rFonts w:ascii="Arial" w:hAnsi="Arial" w:cs="Arial" w:eastAsia="Arial"/>
          <w:color w:val="auto"/>
          <w:spacing w:val="0"/>
          <w:position w:val="0"/>
          <w:sz w:val="16"/>
          <w:shd w:fill="auto" w:val="clear"/>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r>
        <w:rPr>
          <w:rFonts w:ascii="Arial" w:hAnsi="Arial" w:cs="Arial" w:eastAsia="Arial"/>
          <w:color w:val="auto"/>
          <w:spacing w:val="0"/>
          <w:position w:val="0"/>
          <w:sz w:val="16"/>
          <w:shd w:fill="auto" w:val="clear"/>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rFonts w:ascii="Arial" w:hAnsi="Arial" w:cs="Arial" w:eastAsia="Arial"/>
          <w:color w:val="auto"/>
          <w:spacing w:val="0"/>
          <w:position w:val="0"/>
          <w:sz w:val="16"/>
          <w:shd w:fill="auto" w:val="clear"/>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4.1-2 введена Федеральным </w:t>
      </w:r>
      <w:r>
        <w:rPr>
          <w:rFonts w:ascii="Arial" w:hAnsi="Arial" w:cs="Arial" w:eastAsia="Arial"/>
          <w:color w:val="auto"/>
          <w:spacing w:val="0"/>
          <w:position w:val="0"/>
          <w:sz w:val="16"/>
          <w:shd w:fill="auto" w:val="clear"/>
        </w:rPr>
        <w:t xml:space="preserve"> от 06.02.2023 N 12-ФЗ)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rPr>
          <w:rFonts w:ascii="Arial" w:hAnsi="Arial" w:cs="Arial" w:eastAsia="Arial"/>
          <w:color w:val="auto"/>
          <w:spacing w:val="0"/>
          <w:position w:val="0"/>
          <w:sz w:val="16"/>
          <w:shd w:fill="auto" w:val="clear"/>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rFonts w:ascii="Arial" w:hAnsi="Arial" w:cs="Arial" w:eastAsia="Arial"/>
          <w:color w:val="auto"/>
          <w:spacing w:val="0"/>
          <w:position w:val="0"/>
          <w:sz w:val="16"/>
          <w:shd w:fill="auto" w:val="clear"/>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r>
        <w:rPr>
          <w:rFonts w:ascii="Arial" w:hAnsi="Arial" w:cs="Arial" w:eastAsia="Arial"/>
          <w:color w:val="auto"/>
          <w:spacing w:val="0"/>
          <w:position w:val="0"/>
          <w:sz w:val="16"/>
          <w:shd w:fill="auto" w:val="clear"/>
        </w:rPr>
        <w:t xml:space="preserve"> настоящей статьи не применяются.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4.2 в ред. Федерального </w:t>
      </w:r>
      <w:r>
        <w:rPr>
          <w:rFonts w:ascii="Arial" w:hAnsi="Arial" w:cs="Arial" w:eastAsia="Arial"/>
          <w:color w:val="auto"/>
          <w:spacing w:val="0"/>
          <w:position w:val="0"/>
          <w:sz w:val="16"/>
          <w:shd w:fill="auto" w:val="clear"/>
        </w:rPr>
        <w:t xml:space="preserve"> от 06.02.2023 N 12-ФЗ)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4.3 введена Федеральным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ascii="Arial" w:hAnsi="Arial" w:cs="Arial" w:eastAsia="Arial"/>
          <w:color w:val="auto"/>
          <w:spacing w:val="0"/>
          <w:position w:val="0"/>
          <w:sz w:val="16"/>
          <w:shd w:fill="auto" w:val="clear"/>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4.4 введена Федеральным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4.5. При выявлении в результате проверки, осуществленной в соответствии с </w:t>
      </w:r>
      <w:r>
        <w:rPr>
          <w:rFonts w:ascii="Arial" w:hAnsi="Arial" w:cs="Arial" w:eastAsia="Arial"/>
          <w:color w:val="auto"/>
          <w:spacing w:val="0"/>
          <w:position w:val="0"/>
          <w:sz w:val="16"/>
          <w:shd w:fill="auto" w:val="clear"/>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rPr>
          <w:rFonts w:ascii="Arial" w:hAnsi="Arial" w:cs="Arial" w:eastAsia="Arial"/>
          <w:color w:val="auto"/>
          <w:spacing w:val="0"/>
          <w:position w:val="0"/>
          <w:sz w:val="16"/>
          <w:shd w:fill="auto" w:val="clear"/>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rFonts w:ascii="Arial" w:hAnsi="Arial" w:cs="Arial" w:eastAsia="Arial"/>
          <w:color w:val="auto"/>
          <w:spacing w:val="0"/>
          <w:position w:val="0"/>
          <w:sz w:val="16"/>
          <w:shd w:fill="auto" w:val="clear"/>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4.5 введена Федеральным </w:t>
      </w:r>
      <w:r>
        <w:rPr>
          <w:rFonts w:ascii="Arial" w:hAnsi="Arial" w:cs="Arial" w:eastAsia="Arial"/>
          <w:color w:val="auto"/>
          <w:spacing w:val="0"/>
          <w:position w:val="0"/>
          <w:sz w:val="16"/>
          <w:shd w:fill="auto" w:val="clear"/>
        </w:rPr>
        <w:t xml:space="preserve"> от 03.04.2017 N 64-ФЗ)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r>
        <w:rPr>
          <w:rFonts w:ascii="Arial" w:hAnsi="Arial" w:cs="Arial" w:eastAsia="Arial"/>
          <w:color w:val="auto"/>
          <w:spacing w:val="0"/>
          <w:position w:val="0"/>
          <w:sz w:val="16"/>
          <w:shd w:fill="auto" w:val="clear"/>
        </w:rPr>
        <w:t xml:space="preserve"> - </w:t>
      </w:r>
      <w:r>
        <w:rPr>
          <w:rFonts w:ascii="Arial" w:hAnsi="Arial" w:cs="Arial" w:eastAsia="Arial"/>
          <w:color w:val="auto"/>
          <w:spacing w:val="0"/>
          <w:position w:val="0"/>
          <w:sz w:val="16"/>
          <w:shd w:fill="auto" w:val="clear"/>
        </w:rPr>
        <w:t xml:space="preserve"> настоящего Федерального закона, если иное не предусмотрено федеральными конституционными законами,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05.10.2015 </w:t>
      </w:r>
      <w:r>
        <w:rPr>
          <w:rFonts w:ascii="Arial" w:hAnsi="Arial" w:cs="Arial" w:eastAsia="Arial"/>
          <w:color w:val="auto"/>
          <w:spacing w:val="0"/>
          <w:position w:val="0"/>
          <w:sz w:val="16"/>
          <w:shd w:fill="auto" w:val="clear"/>
        </w:rPr>
        <w:t xml:space="preserve">, от 03.11.2015 </w:t>
      </w:r>
      <w:r>
        <w:rPr>
          <w:rFonts w:ascii="Arial" w:hAnsi="Arial" w:cs="Arial" w:eastAsia="Arial"/>
          <w:color w:val="auto"/>
          <w:spacing w:val="0"/>
          <w:position w:val="0"/>
          <w:sz w:val="16"/>
          <w:shd w:fill="auto" w:val="clear"/>
        </w:rPr>
        <w:t xml:space="preserve">, от 29.12.2022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6 введена Федеральным </w:t>
      </w:r>
      <w:r>
        <w:rPr>
          <w:rFonts w:ascii="Arial" w:hAnsi="Arial" w:cs="Arial" w:eastAsia="Arial"/>
          <w:color w:val="auto"/>
          <w:spacing w:val="0"/>
          <w:position w:val="0"/>
          <w:sz w:val="16"/>
          <w:shd w:fill="auto" w:val="clear"/>
        </w:rPr>
        <w:t xml:space="preserve"> от 30.10.2018 N 382-ФЗ)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05.10.2015 N 285-ФЗ)</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05.10.2015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Требования </w:t>
      </w:r>
      <w:r>
        <w:rPr>
          <w:rFonts w:ascii="Arial" w:hAnsi="Arial" w:cs="Arial" w:eastAsia="Arial"/>
          <w:color w:val="auto"/>
          <w:spacing w:val="0"/>
          <w:position w:val="0"/>
          <w:sz w:val="16"/>
          <w:shd w:fill="auto" w:val="clear"/>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2 введена Федеральным </w:t>
      </w:r>
      <w:r>
        <w:rPr>
          <w:rFonts w:ascii="Arial" w:hAnsi="Arial" w:cs="Arial" w:eastAsia="Arial"/>
          <w:color w:val="auto"/>
          <w:spacing w:val="0"/>
          <w:position w:val="0"/>
          <w:sz w:val="16"/>
          <w:shd w:fill="auto" w:val="clear"/>
        </w:rPr>
        <w:t xml:space="preserve"> от 03.12.2012 N 231-ФЗ)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Требования </w:t>
      </w:r>
      <w:r>
        <w:rPr>
          <w:rFonts w:ascii="Arial" w:hAnsi="Arial" w:cs="Arial" w:eastAsia="Arial"/>
          <w:color w:val="auto"/>
          <w:spacing w:val="0"/>
          <w:position w:val="0"/>
          <w:sz w:val="16"/>
          <w:shd w:fill="auto" w:val="clear"/>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введена Федеральным </w:t>
      </w:r>
      <w:r>
        <w:rPr>
          <w:rFonts w:ascii="Arial" w:hAnsi="Arial" w:cs="Arial" w:eastAsia="Arial"/>
          <w:color w:val="auto"/>
          <w:spacing w:val="0"/>
          <w:position w:val="0"/>
          <w:sz w:val="16"/>
          <w:shd w:fill="auto" w:val="clear"/>
        </w:rPr>
        <w:t xml:space="preserve"> от 04.06.2018 N 133-ФЗ)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03.07.2016 N 236-ФЗ)</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Федерального закона от 27 июля 2004 года N 79-ФЗ "О государственной гражданской службе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05.10.2015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12.5. Установление иных запретов, ограничений, обязательств и правил служебного поведения</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15.02.2016 </w:t>
      </w:r>
      <w:r>
        <w:rPr>
          <w:rFonts w:ascii="Arial" w:hAnsi="Arial" w:cs="Arial" w:eastAsia="Arial"/>
          <w:color w:val="auto"/>
          <w:spacing w:val="0"/>
          <w:position w:val="0"/>
          <w:sz w:val="16"/>
          <w:shd w:fill="auto" w:val="clear"/>
        </w:rPr>
        <w:t xml:space="preserve">, от 03.07.2016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Положения </w:t>
      </w:r>
      <w:r>
        <w:rPr>
          <w:rFonts w:ascii="Arial" w:hAnsi="Arial" w:cs="Arial" w:eastAsia="Arial"/>
          <w:color w:val="auto"/>
          <w:spacing w:val="0"/>
          <w:position w:val="0"/>
          <w:sz w:val="16"/>
          <w:shd w:fill="auto" w:val="clear"/>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2 введена Федеральным </w:t>
      </w:r>
      <w:r>
        <w:rPr>
          <w:rFonts w:ascii="Arial" w:hAnsi="Arial" w:cs="Arial" w:eastAsia="Arial"/>
          <w:color w:val="auto"/>
          <w:spacing w:val="0"/>
          <w:position w:val="0"/>
          <w:sz w:val="16"/>
          <w:shd w:fill="auto" w:val="clear"/>
        </w:rPr>
        <w:t xml:space="preserve"> от 03.12.2012 N 231-ФЗ)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Требования </w:t>
      </w:r>
      <w:r>
        <w:rPr>
          <w:rFonts w:ascii="Arial" w:hAnsi="Arial" w:cs="Arial" w:eastAsia="Arial"/>
          <w:color w:val="auto"/>
          <w:spacing w:val="0"/>
          <w:position w:val="0"/>
          <w:sz w:val="16"/>
          <w:shd w:fill="auto" w:val="clear"/>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введена Федеральным </w:t>
      </w:r>
      <w:r>
        <w:rPr>
          <w:rFonts w:ascii="Arial" w:hAnsi="Arial" w:cs="Arial" w:eastAsia="Arial"/>
          <w:color w:val="auto"/>
          <w:spacing w:val="0"/>
          <w:position w:val="0"/>
          <w:sz w:val="16"/>
          <w:shd w:fill="auto" w:val="clear"/>
        </w:rPr>
        <w:t xml:space="preserve"> от 04.06.2018 N 133-ФЗ)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 Ответственность физических лиц за коррупционные правонарушения</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Физическое лицо, совершившее коррупционное правонарушение, по решению суда может быть лишено в соответствии с </w:t>
      </w:r>
      <w:r>
        <w:rPr>
          <w:rFonts w:ascii="Arial" w:hAnsi="Arial" w:cs="Arial" w:eastAsia="Arial"/>
          <w:color w:val="auto"/>
          <w:spacing w:val="0"/>
          <w:position w:val="0"/>
          <w:sz w:val="16"/>
          <w:shd w:fill="auto" w:val="clear"/>
        </w:rPr>
        <w:t xml:space="preserve"> Российской Федерации права занимать определенные должности государственной и муниципальной службы.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Pr>
          <w:rFonts w:ascii="Arial" w:hAnsi="Arial" w:cs="Arial" w:eastAsia="Arial"/>
          <w:color w:val="auto"/>
          <w:spacing w:val="0"/>
          <w:position w:val="0"/>
          <w:sz w:val="16"/>
          <w:shd w:fill="auto" w:val="clear"/>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введена Федеральным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 введена Федеральным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5 введена Федеральным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Физическое лицо, указанное в </w:t>
      </w:r>
      <w:r>
        <w:rPr>
          <w:rFonts w:ascii="Arial" w:hAnsi="Arial" w:cs="Arial" w:eastAsia="Arial"/>
          <w:color w:val="auto"/>
          <w:spacing w:val="0"/>
          <w:position w:val="0"/>
          <w:sz w:val="16"/>
          <w:shd w:fill="auto" w:val="clear"/>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6 введена Федеральным </w:t>
      </w:r>
      <w:r>
        <w:rPr>
          <w:rFonts w:ascii="Arial" w:hAnsi="Arial" w:cs="Arial" w:eastAsia="Arial"/>
          <w:color w:val="auto"/>
          <w:spacing w:val="0"/>
          <w:position w:val="0"/>
          <w:sz w:val="16"/>
          <w:shd w:fill="auto" w:val="clear"/>
        </w:rPr>
        <w:t xml:space="preserve"> от 10.07.2023 N 286-ФЗ)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21.11.2011 N 329-ФЗ)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26.07.2019 </w:t>
      </w:r>
      <w:r>
        <w:rPr>
          <w:rFonts w:ascii="Arial" w:hAnsi="Arial" w:cs="Arial" w:eastAsia="Arial"/>
          <w:color w:val="auto"/>
          <w:spacing w:val="0"/>
          <w:position w:val="0"/>
          <w:sz w:val="16"/>
          <w:shd w:fill="auto" w:val="clear"/>
        </w:rPr>
        <w:t xml:space="preserve">, от 10.07.2023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осуществления лицом предпринимательской деятельности;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10.07.2023 N 286-ФЗ)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r>
        <w:rPr>
          <w:rFonts w:ascii="Arial" w:hAnsi="Arial" w:cs="Arial" w:eastAsia="Arial"/>
          <w:color w:val="auto"/>
          <w:spacing w:val="0"/>
          <w:position w:val="0"/>
          <w:sz w:val="16"/>
          <w:shd w:fill="auto" w:val="clear"/>
        </w:rPr>
        <w:t xml:space="preserve"> настоящего Федерального закона.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3 введена Федеральным </w:t>
      </w:r>
      <w:r>
        <w:rPr>
          <w:rFonts w:ascii="Arial" w:hAnsi="Arial" w:cs="Arial" w:eastAsia="Arial"/>
          <w:color w:val="auto"/>
          <w:spacing w:val="0"/>
          <w:position w:val="0"/>
          <w:sz w:val="16"/>
          <w:shd w:fill="auto" w:val="clear"/>
        </w:rPr>
        <w:t xml:space="preserve"> от 01.07.2017 N 132-ФЗ)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03.12.2012 N 231-ФЗ)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Федеральных законов от 03.07.2016 </w:t>
      </w:r>
      <w:r>
        <w:rPr>
          <w:rFonts w:ascii="Arial" w:hAnsi="Arial" w:cs="Arial" w:eastAsia="Arial"/>
          <w:color w:val="auto"/>
          <w:spacing w:val="0"/>
          <w:position w:val="0"/>
          <w:sz w:val="16"/>
          <w:shd w:fill="auto" w:val="clear"/>
        </w:rPr>
        <w:t xml:space="preserve">, от 04.06.2018 </w:t>
      </w:r>
      <w:r>
        <w:rPr>
          <w:rFonts w:ascii="Arial" w:hAnsi="Arial" w:cs="Arial" w:eastAsia="Arial"/>
          <w:color w:val="auto"/>
          <w:spacing w:val="0"/>
          <w:position w:val="0"/>
          <w:sz w:val="16"/>
          <w:shd w:fill="auto" w:val="clear"/>
        </w:rPr>
        <w:t xml:space="preserve">, от 28.12.2022 </w:t>
      </w: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r>
        <w:rPr>
          <w:rFonts w:ascii="Arial" w:hAnsi="Arial" w:cs="Arial" w:eastAsia="Arial"/>
          <w:color w:val="auto"/>
          <w:spacing w:val="0"/>
          <w:position w:val="0"/>
          <w:sz w:val="16"/>
          <w:shd w:fill="auto" w:val="clear"/>
        </w:rPr>
        <w:t xml:space="preserve"> настоящего Федерального закона.</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2 введена Федеральным </w:t>
      </w:r>
      <w:r>
        <w:rPr>
          <w:rFonts w:ascii="Arial" w:hAnsi="Arial" w:cs="Arial" w:eastAsia="Arial"/>
          <w:color w:val="auto"/>
          <w:spacing w:val="0"/>
          <w:position w:val="0"/>
          <w:sz w:val="16"/>
          <w:shd w:fill="auto" w:val="clear"/>
        </w:rPr>
        <w:t xml:space="preserve"> от 01.07.2017 N 132-ФЗ; в ред. Федерального </w:t>
      </w:r>
      <w:r>
        <w:rPr>
          <w:rFonts w:ascii="Arial" w:hAnsi="Arial" w:cs="Arial" w:eastAsia="Arial"/>
          <w:color w:val="auto"/>
          <w:spacing w:val="0"/>
          <w:position w:val="0"/>
          <w:sz w:val="16"/>
          <w:shd w:fill="auto" w:val="clear"/>
        </w:rPr>
        <w:t xml:space="preserve"> от 28.12.2022 N 569-ФЗ)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13.3. Обязанность организаций принимать меры по предупреждению коррупции</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03.12.2012 N 231-ФЗ)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Организации обязаны разрабатывать и принимать меры по предупреждению коррупции.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Меры по предупреждению коррупции, принимаемые в организации, могут включать:</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определение подразделений или должностных лиц, ответственных за профилактику коррупционных и иных правонарушений;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сотрудничество организации с правоохранительными органами;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разработку и внедрение в практику стандартов и процедур, направленных на обеспечение добросовестной работы организации;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принятие кодекса этики и служебного поведения работников организации;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предотвращение и урегулирование конфликта интересов;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недопущение составления неофициальной отчетности и использования поддельных документов.</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13.4. Осуществление проверок уполномоченным подразделением Администрации Президента Российской Федерации</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07.05.2013 N 102-ФЗ)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rPr>
          <w:rFonts w:ascii="Arial" w:hAnsi="Arial" w:cs="Arial" w:eastAsia="Arial"/>
          <w:color w:val="auto"/>
          <w:spacing w:val="0"/>
          <w:position w:val="0"/>
          <w:sz w:val="16"/>
          <w:shd w:fill="auto" w:val="clear"/>
        </w:rPr>
        <w:t xml:space="preserve"> настоящей части;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соблюдения лицами, замещающими должности, предусмотренные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настоящего Федерального закона, своих обязанностей в соответствии с законодательством о противодействии коррупции.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03.11.2015 N 303-ФЗ)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Проверки, предусмотренные </w:t>
      </w:r>
      <w:r>
        <w:rPr>
          <w:rFonts w:ascii="Arial" w:hAnsi="Arial" w:cs="Arial" w:eastAsia="Arial"/>
          <w:color w:val="auto"/>
          <w:spacing w:val="0"/>
          <w:position w:val="0"/>
          <w:sz w:val="16"/>
          <w:shd w:fill="auto" w:val="clear"/>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13.5. Осуществление проверок в случае увольнения (прекращения полномочий) отдельных категорий лиц</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(введена Федеральным </w:t>
      </w:r>
      <w:r>
        <w:rPr>
          <w:rFonts w:ascii="Arial" w:hAnsi="Arial" w:cs="Arial" w:eastAsia="Arial"/>
          <w:color w:val="auto"/>
          <w:spacing w:val="0"/>
          <w:position w:val="0"/>
          <w:sz w:val="16"/>
          <w:shd w:fill="auto" w:val="clear"/>
        </w:rPr>
        <w:t xml:space="preserve"> от 13.06.2023 N 258-ФЗ)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В случаях, предусмотренных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материалы, полученные соответственно после завершения проверки, предусмотренной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r>
        <w:rPr>
          <w:rFonts w:ascii="Arial" w:hAnsi="Arial" w:cs="Arial" w:eastAsia="Arial"/>
          <w:color w:val="auto"/>
          <w:spacing w:val="0"/>
          <w:position w:val="0"/>
          <w:sz w:val="16"/>
          <w:shd w:fill="auto" w:val="clear"/>
        </w:rPr>
        <w:t xml:space="preserve"> и </w:t>
      </w:r>
      <w:r>
        <w:rPr>
          <w:rFonts w:ascii="Arial" w:hAnsi="Arial" w:cs="Arial" w:eastAsia="Arial"/>
          <w:color w:val="auto"/>
          <w:spacing w:val="0"/>
          <w:position w:val="0"/>
          <w:sz w:val="16"/>
          <w:shd w:fill="auto" w:val="clear"/>
        </w:rPr>
        <w:t xml:space="preserve"> настоящей статьи, направляются лицом, принявшим решение об осуществлении такой проверки, в органы прокуратуры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r>
        <w:rPr>
          <w:rFonts w:ascii="Arial" w:hAnsi="Arial" w:cs="Arial" w:eastAsia="Arial"/>
          <w:color w:val="auto"/>
          <w:spacing w:val="0"/>
          <w:position w:val="0"/>
          <w:sz w:val="16"/>
          <w:shd w:fill="auto" w:val="clear"/>
        </w:rPr>
        <w:t xml:space="preserve"> настоящей статьи материалов в отношении проверяемого лица, указанного в </w:t>
      </w:r>
      <w:r>
        <w:rPr>
          <w:rFonts w:ascii="Arial" w:hAnsi="Arial" w:cs="Arial" w:eastAsia="Arial"/>
          <w:color w:val="auto"/>
          <w:spacing w:val="0"/>
          <w:position w:val="0"/>
          <w:sz w:val="16"/>
          <w:shd w:fill="auto" w:val="clear"/>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r>
        <w:rPr>
          <w:rFonts w:ascii="Arial" w:hAnsi="Arial" w:cs="Arial" w:eastAsia="Arial"/>
          <w:color w:val="auto"/>
          <w:spacing w:val="0"/>
          <w:position w:val="0"/>
          <w:sz w:val="16"/>
          <w:shd w:fill="auto" w:val="clear"/>
        </w:rPr>
        <w:t xml:space="preserve"> настоящей статьи, обязаны в письменной форме уведомить проверяемое лицо, указанное в </w:t>
      </w:r>
      <w:r>
        <w:rPr>
          <w:rFonts w:ascii="Arial" w:hAnsi="Arial" w:cs="Arial" w:eastAsia="Arial"/>
          <w:color w:val="auto"/>
          <w:spacing w:val="0"/>
          <w:position w:val="0"/>
          <w:sz w:val="16"/>
          <w:shd w:fill="auto" w:val="clear"/>
        </w:rPr>
        <w:t xml:space="preserve"> настоящей статьи, о принятом в отношении его решении.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6. Проверка, указанная в </w:t>
      </w:r>
      <w:r>
        <w:rPr>
          <w:rFonts w:ascii="Arial" w:hAnsi="Arial" w:cs="Arial" w:eastAsia="Arial"/>
          <w:color w:val="auto"/>
          <w:spacing w:val="0"/>
          <w:position w:val="0"/>
          <w:sz w:val="16"/>
          <w:shd w:fill="auto" w:val="clear"/>
        </w:rPr>
        <w:t xml:space="preserve"> настоящей статьи, проводится прокурорами.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7. Проверка, указанная в </w:t>
      </w:r>
      <w:r>
        <w:rPr>
          <w:rFonts w:ascii="Arial" w:hAnsi="Arial" w:cs="Arial" w:eastAsia="Arial"/>
          <w:color w:val="auto"/>
          <w:spacing w:val="0"/>
          <w:position w:val="0"/>
          <w:sz w:val="16"/>
          <w:shd w:fill="auto" w:val="clear"/>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8. При проведении проверки, указанной в </w:t>
      </w:r>
      <w:r>
        <w:rPr>
          <w:rFonts w:ascii="Arial" w:hAnsi="Arial" w:cs="Arial" w:eastAsia="Arial"/>
          <w:color w:val="auto"/>
          <w:spacing w:val="0"/>
          <w:position w:val="0"/>
          <w:sz w:val="16"/>
          <w:shd w:fill="auto" w:val="clear"/>
        </w:rPr>
        <w:t xml:space="preserve"> настоящей статьи, проверяемое лицо, указанное в </w:t>
      </w:r>
      <w:r>
        <w:rPr>
          <w:rFonts w:ascii="Arial" w:hAnsi="Arial" w:cs="Arial" w:eastAsia="Arial"/>
          <w:color w:val="auto"/>
          <w:spacing w:val="0"/>
          <w:position w:val="0"/>
          <w:sz w:val="16"/>
          <w:shd w:fill="auto" w:val="clear"/>
        </w:rPr>
        <w:t xml:space="preserve"> настоящей статьи, вправе: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представлять дополнительные материалы и давать по ним пояснения в письменной форме;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9. При проведении проверки, указанной в </w:t>
      </w:r>
      <w:r>
        <w:rPr>
          <w:rFonts w:ascii="Arial" w:hAnsi="Arial" w:cs="Arial" w:eastAsia="Arial"/>
          <w:color w:val="auto"/>
          <w:spacing w:val="0"/>
          <w:position w:val="0"/>
          <w:sz w:val="16"/>
          <w:shd w:fill="auto" w:val="clear"/>
        </w:rPr>
        <w:t xml:space="preserve"> настоящей статьи, проверяемое лицо, указанное в </w:t>
      </w:r>
      <w:r>
        <w:rPr>
          <w:rFonts w:ascii="Arial" w:hAnsi="Arial" w:cs="Arial" w:eastAsia="Arial"/>
          <w:color w:val="auto"/>
          <w:spacing w:val="0"/>
          <w:position w:val="0"/>
          <w:sz w:val="16"/>
          <w:shd w:fill="auto" w:val="clear"/>
        </w:rPr>
        <w:t xml:space="preserve"> настоящей статьи, в течение трех рабочих дней со дня получения уведомления, предусмотренного </w:t>
      </w:r>
      <w:r>
        <w:rPr>
          <w:rFonts w:ascii="Arial" w:hAnsi="Arial" w:cs="Arial" w:eastAsia="Arial"/>
          <w:color w:val="auto"/>
          <w:spacing w:val="0"/>
          <w:position w:val="0"/>
          <w:sz w:val="16"/>
          <w:shd w:fill="auto" w:val="clear"/>
        </w:rPr>
        <w:t xml:space="preserve"> настоящей статьи, обязано представить прокурору сведения о своем текущем месте работы (службы) и замещаемой (занимаемой) должности.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10. Генеральный прокурор Российской Федерации или подчиненные ему прокуроры при осуществлении проверки, указанной в </w:t>
      </w:r>
      <w:r>
        <w:rPr>
          <w:rFonts w:ascii="Arial" w:hAnsi="Arial" w:cs="Arial" w:eastAsia="Arial"/>
          <w:color w:val="auto"/>
          <w:spacing w:val="0"/>
          <w:position w:val="0"/>
          <w:sz w:val="16"/>
          <w:shd w:fill="auto" w:val="clear"/>
        </w:rPr>
        <w:t xml:space="preserve"> настоящей статьи, обязаны: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изучать дополнительные материалы, представленные проверяемым лицом, указанным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провести беседу с проверяемым лицом, указанным в </w:t>
      </w:r>
      <w:r>
        <w:rPr>
          <w:rFonts w:ascii="Arial" w:hAnsi="Arial" w:cs="Arial" w:eastAsia="Arial"/>
          <w:color w:val="auto"/>
          <w:spacing w:val="0"/>
          <w:position w:val="0"/>
          <w:sz w:val="16"/>
          <w:shd w:fill="auto" w:val="clear"/>
        </w:rPr>
        <w:t xml:space="preserve"> настоящей статьи, в случае поступления ходатайства, предусмотренного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11. Генеральный прокурор Российской Федерации или подчиненные ему прокуроры при осуществлении проверки, указанной в </w:t>
      </w:r>
      <w:r>
        <w:rPr>
          <w:rFonts w:ascii="Arial" w:hAnsi="Arial" w:cs="Arial" w:eastAsia="Arial"/>
          <w:color w:val="auto"/>
          <w:spacing w:val="0"/>
          <w:position w:val="0"/>
          <w:sz w:val="16"/>
          <w:shd w:fill="auto" w:val="clear"/>
        </w:rPr>
        <w:t xml:space="preserve"> настоящей статьи, вправе: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проводить по своей инициативе беседу с проверяемым лицом, указанным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получать от проверяемого лица, указанного в </w:t>
      </w:r>
      <w:r>
        <w:rPr>
          <w:rFonts w:ascii="Arial" w:hAnsi="Arial" w:cs="Arial" w:eastAsia="Arial"/>
          <w:color w:val="auto"/>
          <w:spacing w:val="0"/>
          <w:position w:val="0"/>
          <w:sz w:val="16"/>
          <w:shd w:fill="auto" w:val="clear"/>
        </w:rPr>
        <w:t xml:space="preserve"> настоящей статьи, пояснения по представленным им сведениям и материалам;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r>
        <w:rPr>
          <w:rFonts w:ascii="Arial" w:hAnsi="Arial" w:cs="Arial" w:eastAsia="Arial"/>
          <w:color w:val="auto"/>
          <w:spacing w:val="0"/>
          <w:position w:val="0"/>
          <w:sz w:val="16"/>
          <w:shd w:fill="auto" w:val="clear"/>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наводить справки у физических лиц и получать от них с их согласия информацию.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12. Руководители органов публичной власти и организаций, в которые поступил запрос, указанный в </w:t>
      </w:r>
      <w:r>
        <w:rPr>
          <w:rFonts w:ascii="Arial" w:hAnsi="Arial" w:cs="Arial" w:eastAsia="Arial"/>
          <w:color w:val="auto"/>
          <w:spacing w:val="0"/>
          <w:position w:val="0"/>
          <w:sz w:val="16"/>
          <w:shd w:fill="auto" w:val="clear"/>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13. Порядок рассмотрения материалов проверки, указанной в </w:t>
      </w:r>
      <w:r>
        <w:rPr>
          <w:rFonts w:ascii="Arial" w:hAnsi="Arial" w:cs="Arial" w:eastAsia="Arial"/>
          <w:color w:val="auto"/>
          <w:spacing w:val="0"/>
          <w:position w:val="0"/>
          <w:sz w:val="16"/>
          <w:shd w:fill="auto" w:val="clear"/>
        </w:rPr>
        <w:t xml:space="preserve"> настоящей статьи, определяется Генеральным прокурором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r>
        <w:rPr>
          <w:rFonts w:ascii="Arial" w:hAnsi="Arial" w:cs="Arial" w:eastAsia="Arial"/>
          <w:color w:val="auto"/>
          <w:spacing w:val="0"/>
          <w:position w:val="0"/>
          <w:sz w:val="16"/>
          <w:shd w:fill="auto" w:val="clear"/>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15. В случае, если Генеральным прокурором Российской Федерации или подчиненными ему прокурорами при проведении проверки, указанной в </w:t>
      </w:r>
      <w:r>
        <w:rPr>
          <w:rFonts w:ascii="Arial" w:hAnsi="Arial" w:cs="Arial" w:eastAsia="Arial"/>
          <w:color w:val="auto"/>
          <w:spacing w:val="0"/>
          <w:position w:val="0"/>
          <w:sz w:val="16"/>
          <w:shd w:fill="auto" w:val="clear"/>
        </w:rPr>
        <w:t xml:space="preserve"> настоящей статьи, получена информация, указанная в </w:t>
      </w:r>
      <w:r>
        <w:rPr>
          <w:rFonts w:ascii="Arial" w:hAnsi="Arial" w:cs="Arial" w:eastAsia="Arial"/>
          <w:color w:val="auto"/>
          <w:spacing w:val="0"/>
          <w:position w:val="0"/>
          <w:sz w:val="16"/>
          <w:shd w:fill="auto" w:val="clear"/>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r>
        <w:rPr>
          <w:rFonts w:ascii="Arial" w:hAnsi="Arial" w:cs="Arial" w:eastAsia="Arial"/>
          <w:color w:val="auto"/>
          <w:spacing w:val="0"/>
          <w:position w:val="0"/>
          <w:sz w:val="16"/>
          <w:shd w:fill="auto" w:val="clear"/>
        </w:rPr>
        <w:t xml:space="preserve"> настоящего Федерального закона и в порядке, предусмотренном указанной </w:t>
      </w:r>
      <w:r>
        <w:rPr>
          <w:rFonts w:ascii="Arial" w:hAnsi="Arial" w:cs="Arial" w:eastAsia="Arial"/>
          <w:color w:val="auto"/>
          <w:spacing w:val="0"/>
          <w:position w:val="0"/>
          <w:sz w:val="16"/>
          <w:shd w:fill="auto" w:val="clear"/>
        </w:rPr>
        <w:t xml:space="preserve">, проверки законности получения денежных средств, указанных в </w:t>
      </w:r>
      <w:r>
        <w:rPr>
          <w:rFonts w:ascii="Arial" w:hAnsi="Arial" w:cs="Arial" w:eastAsia="Arial"/>
          <w:color w:val="auto"/>
          <w:spacing w:val="0"/>
          <w:position w:val="0"/>
          <w:sz w:val="16"/>
          <w:shd w:fill="auto" w:val="clear"/>
        </w:rPr>
        <w:t xml:space="preserve"> настоящего Федерального закона. Решение оформляется в письменной форме отдельно в отношении каждого проверяемого лица, указанного в </w:t>
      </w:r>
      <w:r>
        <w:rPr>
          <w:rFonts w:ascii="Arial" w:hAnsi="Arial" w:cs="Arial" w:eastAsia="Arial"/>
          <w:color w:val="auto"/>
          <w:spacing w:val="0"/>
          <w:position w:val="0"/>
          <w:sz w:val="16"/>
          <w:shd w:fill="auto" w:val="clear"/>
        </w:rPr>
        <w:t xml:space="preserve"> настоящей статьи. Материалы, полученные при проведении проверки, указанной в </w:t>
      </w:r>
      <w:r>
        <w:rPr>
          <w:rFonts w:ascii="Arial" w:hAnsi="Arial" w:cs="Arial" w:eastAsia="Arial"/>
          <w:color w:val="auto"/>
          <w:spacing w:val="0"/>
          <w:position w:val="0"/>
          <w:sz w:val="16"/>
          <w:shd w:fill="auto" w:val="clear"/>
        </w:rPr>
        <w:t xml:space="preserve"> настоящей статьи, могут быть использованы при осуществлении проверки законности получения денежных средств, указанных в </w:t>
      </w:r>
      <w:r>
        <w:rPr>
          <w:rFonts w:ascii="Arial" w:hAnsi="Arial" w:cs="Arial" w:eastAsia="Arial"/>
          <w:color w:val="auto"/>
          <w:spacing w:val="0"/>
          <w:position w:val="0"/>
          <w:sz w:val="16"/>
          <w:shd w:fill="auto" w:val="clear"/>
        </w:rPr>
        <w:t xml:space="preserve"> настоящего Федерального закона.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16. Генеральный прокурор Российской Федерации или подчиненные ему прокуроры в пределах своей компетенции, установленной Федеральным </w:t>
      </w:r>
      <w:r>
        <w:rPr>
          <w:rFonts w:ascii="Arial" w:hAnsi="Arial" w:cs="Arial" w:eastAsia="Arial"/>
          <w:color w:val="auto"/>
          <w:spacing w:val="0"/>
          <w:position w:val="0"/>
          <w:sz w:val="16"/>
          <w:shd w:fill="auto" w:val="clear"/>
        </w:rPr>
        <w:t xml:space="preserve"> "О прокуратуре Российской Федерации", рассматривают материалы проверки, указанной в </w:t>
      </w:r>
      <w:r>
        <w:rPr>
          <w:rFonts w:ascii="Arial" w:hAnsi="Arial" w:cs="Arial" w:eastAsia="Arial"/>
          <w:color w:val="auto"/>
          <w:spacing w:val="0"/>
          <w:position w:val="0"/>
          <w:sz w:val="16"/>
          <w:shd w:fill="auto" w:val="clear"/>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17. Генеральный прокурор Российской Федерации или подчиненные ему прокуроры, получившие указанные в </w:t>
      </w:r>
      <w:r>
        <w:rPr>
          <w:rFonts w:ascii="Arial" w:hAnsi="Arial" w:cs="Arial" w:eastAsia="Arial"/>
          <w:color w:val="auto"/>
          <w:spacing w:val="0"/>
          <w:position w:val="0"/>
          <w:sz w:val="16"/>
          <w:shd w:fill="auto" w:val="clear"/>
        </w:rPr>
        <w:t xml:space="preserve"> настоящей статьи материалы в отношении проверяемого лица, указанного в </w:t>
      </w:r>
      <w:r>
        <w:rPr>
          <w:rFonts w:ascii="Arial" w:hAnsi="Arial" w:cs="Arial" w:eastAsia="Arial"/>
          <w:color w:val="auto"/>
          <w:spacing w:val="0"/>
          <w:position w:val="0"/>
          <w:sz w:val="16"/>
          <w:shd w:fill="auto" w:val="clear"/>
        </w:rPr>
        <w:t xml:space="preserve"> настоящей статьи, рассматривают их в пределах своей компетенции, установленной Федеральным </w:t>
      </w:r>
      <w:r>
        <w:rPr>
          <w:rFonts w:ascii="Arial" w:hAnsi="Arial" w:cs="Arial" w:eastAsia="Arial"/>
          <w:color w:val="auto"/>
          <w:spacing w:val="0"/>
          <w:position w:val="0"/>
          <w:sz w:val="16"/>
          <w:shd w:fill="auto" w:val="clear"/>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r>
        <w:rPr>
          <w:rFonts w:ascii="Arial" w:hAnsi="Arial" w:cs="Arial" w:eastAsia="Arial"/>
          <w:color w:val="auto"/>
          <w:spacing w:val="0"/>
          <w:position w:val="0"/>
          <w:sz w:val="16"/>
          <w:shd w:fill="auto" w:val="clear"/>
        </w:rPr>
        <w:t xml:space="preserve"> настоящей статьи.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18. В случае удовлетворения судом заявления Генерального прокурора Российской Федерации или подчиненных ему прокуроров, указанного в </w:t>
      </w:r>
      <w:r>
        <w:rPr>
          <w:rFonts w:ascii="Arial" w:hAnsi="Arial" w:cs="Arial" w:eastAsia="Arial"/>
          <w:color w:val="auto"/>
          <w:spacing w:val="0"/>
          <w:position w:val="0"/>
          <w:sz w:val="16"/>
          <w:shd w:fill="auto" w:val="clear"/>
        </w:rPr>
        <w:t xml:space="preserve"> или </w:t>
      </w:r>
      <w:r>
        <w:rPr>
          <w:rFonts w:ascii="Arial" w:hAnsi="Arial" w:cs="Arial" w:eastAsia="Arial"/>
          <w:color w:val="auto"/>
          <w:spacing w:val="0"/>
          <w:position w:val="0"/>
          <w:sz w:val="16"/>
          <w:shd w:fill="auto" w:val="clear"/>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14. Ответственность юридических лиц за коррупционные правонарушения</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Pr>
          <w:rFonts w:ascii="Arial" w:hAnsi="Arial" w:cs="Arial" w:eastAsia="Arial"/>
          <w:color w:val="auto"/>
          <w:spacing w:val="0"/>
          <w:position w:val="0"/>
          <w:sz w:val="16"/>
          <w:shd w:fill="auto" w:val="clear"/>
        </w:rPr>
        <w:t xml:space="preserve"> Российской Федерации.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Положения настоящей статьи распространяются на иностранные юридические лица в случаях, предусмотренных </w:t>
      </w:r>
      <w:r>
        <w:rPr>
          <w:rFonts w:ascii="Arial" w:hAnsi="Arial" w:cs="Arial" w:eastAsia="Arial"/>
          <w:color w:val="auto"/>
          <w:spacing w:val="0"/>
          <w:position w:val="0"/>
          <w:sz w:val="16"/>
          <w:shd w:fill="auto" w:val="clear"/>
        </w:rPr>
        <w:t xml:space="preserve"> Российской Федерации.</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Статья 15. Реестр лиц, уволенных в связи с утратой доверия</w:t>
      </w: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28.12.2017 N 423-ФЗ)</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ред. Федерального </w:t>
      </w:r>
      <w:r>
        <w:rPr>
          <w:rFonts w:ascii="Arial" w:hAnsi="Arial" w:cs="Arial" w:eastAsia="Arial"/>
          <w:color w:val="auto"/>
          <w:spacing w:val="0"/>
          <w:position w:val="0"/>
          <w:sz w:val="16"/>
          <w:shd w:fill="auto" w:val="clear"/>
        </w:rPr>
        <w:t xml:space="preserve"> от 13.06.2023 N 258-ФЗ)</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rPr>
          <w:rFonts w:ascii="Arial" w:hAnsi="Arial" w:cs="Arial" w:eastAsia="Arial"/>
          <w:color w:val="auto"/>
          <w:spacing w:val="0"/>
          <w:position w:val="0"/>
          <w:sz w:val="16"/>
          <w:shd w:fill="auto" w:val="clear"/>
        </w:rPr>
        <w:t xml:space="preserve">, определяемом Правительством Российской Федерации.</w:t>
      </w:r>
    </w:p>
    <w:p>
      <w:pPr>
        <w:spacing w:before="0" w:after="0" w:line="240"/>
        <w:ind w:right="0"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(часть 4 в ред. Федерального </w:t>
      </w:r>
      <w:r>
        <w:rPr>
          <w:rFonts w:ascii="Arial" w:hAnsi="Arial" w:cs="Arial" w:eastAsia="Arial"/>
          <w:color w:val="auto"/>
          <w:spacing w:val="0"/>
          <w:position w:val="0"/>
          <w:sz w:val="16"/>
          <w:shd w:fill="auto" w:val="clear"/>
        </w:rPr>
        <w:t xml:space="preserve"> от 13.06.2023 N 258-ФЗ)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Президент</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Российской Федерации</w:t>
      </w: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Д.МЕДВЕДЕВ</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Москва, Кремль</w:t>
      </w:r>
    </w:p>
    <w:p>
      <w:pPr>
        <w:spacing w:before="16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25 декабря 2008 года</w:t>
      </w:r>
    </w:p>
    <w:p>
      <w:pPr>
        <w:spacing w:before="16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273-ФЗ</w:t>
      </w:r>
    </w:p>
    <w:p>
      <w:pPr>
        <w:spacing w:before="0" w:after="0" w:line="240"/>
        <w:ind w:right="0" w:left="0" w:firstLine="54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p>
    <w:p>
      <w:pPr>
        <w:spacing w:before="100" w:after="100" w:line="240"/>
        <w:ind w:right="0" w:left="0" w:firstLine="0"/>
        <w:jc w:val="both"/>
        <w:rPr>
          <w:rFonts w:ascii="Arial" w:hAnsi="Arial" w:cs="Arial" w:eastAsia="Arial"/>
          <w:color w:val="auto"/>
          <w:spacing w:val="0"/>
          <w:position w:val="0"/>
          <w:sz w:val="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l%20Par142%20%20&#1087;&#1086;&#1076;&#1087;&#1091;&#1085;&#1082;&#1090;&#1072;&#1093;" Id="docRId1" Type="http://schemas.openxmlformats.org/officeDocument/2006/relationships/hyperlink" /><Relationship Target="numbering.xml" Id="docRId3" Type="http://schemas.openxmlformats.org/officeDocument/2006/relationships/numbering" /><Relationship TargetMode="External" Target="/l%20Par38%20%20&#1087;&#1086;&#1076;&#1087;&#1091;&#1085;&#1082;&#1090;&#1077;" Id="docRId0" Type="http://schemas.openxmlformats.org/officeDocument/2006/relationships/hyperlink" /><Relationship TargetMode="External" Target="/l%20Par150" Id="docRId2" Type="http://schemas.openxmlformats.org/officeDocument/2006/relationships/hyperlink" /><Relationship Target="styles.xml" Id="docRId4" Type="http://schemas.openxmlformats.org/officeDocument/2006/relationships/styles" /></Relationships>
</file>