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ДОКУМЕНТОВ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15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получения бесплатной юридической помощи в ГОКУ «Государственное юридическое бюро Новгородской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15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15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Для получения бесплатной юридической помощи представляются следующие документы: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15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документ, удостоверяющий личность;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15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документ, подтверждающий право на получение бесплатной юридической помощи (в зависимости от категории гражданина)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15"/>
        <w:ind w:left="1417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tbl>
      <w:tblPr>
        <w:tblStyle w:val="668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4394"/>
        <w:gridCol w:w="4252"/>
      </w:tblGrid>
      <w:tr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Категория гражданина, имеющего право на оказание бесплатной юридической помощи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Документ, подтверждающий право на получение бесплатной юридической помощи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spacing w:line="283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83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none"/>
                <w:u w:val="none"/>
              </w:rPr>
              <w:t xml:space="preserve">Г</w:t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  <w:u w:val="none"/>
              </w:rPr>
              <w:t xml:space="preserve">раждане, среднедушевой доход семей которых ниже величины прожиточного минимума, установленного в субъекте Российской Федерации в соответствии с </w:t>
            </w:r>
            <w:hyperlink r:id="rId9" w:tooltip="https://base.garant.ru/172780/1b93c134b90c6071b4dc3f495464b753/#block_4" w:history="1">
              <w:r>
                <w:rPr>
                  <w:rStyle w:val="794"/>
                  <w:rFonts w:ascii="Times New Roman" w:hAnsi="Times New Roman" w:eastAsia="PT Serif" w:cs="Times New Roman"/>
                  <w:color w:val="0d0d0d" w:themeColor="text1" w:themeTint="F2"/>
                  <w:sz w:val="28"/>
                  <w:szCs w:val="28"/>
                  <w:highlight w:val="white"/>
                  <w:u w:val="none"/>
                </w:rPr>
                <w:t xml:space="preserve">законодательством</w:t>
              </w:r>
            </w:hyperlink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  <w:u w:val="none"/>
              </w:rPr>
              <w:t xml:space="preserve"> Российской Федерации, либо одиноко проживающие граждане, доходы которых ниже величины прожиточного минимума (малоимущие граждане)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spacing w:line="283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с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правка о среднедушевом доходе семьи (одиноко проживающего гражданина) 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spacing w:line="283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83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PT Serif" w:cs="Times New Roman"/>
                <w:b w:val="0"/>
                <w:bCs w:val="0"/>
                <w:color w:val="0d0d0d" w:themeColor="text1" w:themeTint="F2"/>
                <w:sz w:val="28"/>
                <w:szCs w:val="28"/>
                <w:highlight w:val="white"/>
              </w:rPr>
              <w:t xml:space="preserve"> </w:t>
            </w:r>
            <w:r>
              <w:rPr>
                <w:rFonts w:ascii="Times New Roman" w:hAnsi="Times New Roman" w:eastAsia="PT Serif" w:cs="Times New Roman"/>
                <w:b w:val="0"/>
                <w:bCs w:val="0"/>
                <w:color w:val="0d0d0d" w:themeColor="text1" w:themeTint="F2"/>
                <w:sz w:val="28"/>
                <w:szCs w:val="28"/>
                <w:highlight w:val="white"/>
              </w:rPr>
              <w:t xml:space="preserve">Инвалиды I и II группы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Open Sans" w:cs="Times New Roman"/>
                <w:color w:val="0d0d0d" w:themeColor="text1" w:themeTint="F2"/>
                <w:sz w:val="28"/>
                <w:szCs w:val="28"/>
              </w:rPr>
              <w:t xml:space="preserve">справка федерального государственного учреждения медико-социальной экспертизы об установлении инвалидности</w:t>
            </w:r>
            <w:r>
              <w:rPr>
                <w:sz w:val="28"/>
                <w:szCs w:val="28"/>
              </w:rPr>
            </w:r>
            <w:r/>
          </w:p>
          <w:p>
            <w:pPr>
              <w:spacing w:line="283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spacing w:line="283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83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В</w:t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Open Sans" w:cs="Times New Roman"/>
                <w:color w:val="0d0d0d" w:themeColor="text1" w:themeTint="F2"/>
                <w:sz w:val="28"/>
                <w:szCs w:val="28"/>
              </w:rPr>
              <w:t xml:space="preserve">удостоверение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Г</w:t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</w:t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  <w:u w:val="none"/>
              </w:rPr>
              <w:t xml:space="preserve">в</w:t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  <w:u w:val="none"/>
              </w:rPr>
              <w:t xml:space="preserve"> </w:t>
            </w:r>
            <w:hyperlink r:id="rId10" w:tooltip="https://base.garant.ru/135907/1cafb24d049dcd1e7707a22d98e9858f/#block_106" w:history="1">
              <w:r>
                <w:rPr>
                  <w:rStyle w:val="794"/>
                  <w:rFonts w:ascii="Times New Roman" w:hAnsi="Times New Roman" w:eastAsia="PT Serif" w:cs="Times New Roman"/>
                  <w:color w:val="0d0d0d" w:themeColor="text1" w:themeTint="F2"/>
                  <w:sz w:val="28"/>
                  <w:szCs w:val="28"/>
                  <w:highlight w:val="white"/>
                  <w:u w:val="none"/>
                </w:rPr>
                <w:t xml:space="preserve">пункте 6 статьи 1</w:t>
              </w:r>
            </w:hyperlink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 Федерального закона от 31 мая 1996 года № 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</w:t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</w:t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</w:t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none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документы (выписки из приказов, справки, военный билет, удостоверение ветерана боевых действий), подтверждающие 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статус гражданина, принимающего (принимавшего) участие в специальной военной операци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и;</w:t>
            </w:r>
            <w:r>
              <w:rPr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для членов семей - 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документ, подтверждающий 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статус гражданина, 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принимающего (принимавшего) участие в специальной военной операци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и, документы о состоянии в родственных отношениях (свидетельство о рождении, заключении брака, усыновлении (удочерении), 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в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ступившее в законную силу решение суда об установлении факта родственных отношений, вступления в брак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Г</w:t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</w:t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</w:t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</w:t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</w:t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циальной военной операции на указанных территориях, а также члены семей указанных граждан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документы (выписки из приказов, справки, военный билет, удостоверение ветерана боевых действий), подтверждающие 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статус гражданина, принимающего (принимавшего) участие в специальной военной операци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и.</w:t>
            </w:r>
            <w:r>
              <w:rPr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для членов семей - 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документ, подтверждающий 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статус гражданина, 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принимающего (принимавшего) участие в специальной военной операци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и, документы о состоянии в родственных отношениях (свидетельство о рождении, заключении брака, усыновлении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удочерении), 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в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ступившее в законную силу решение суда об установлении факта 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родственных отношений, вступления в брак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)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Л</w:t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</w:t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еспублики, воинских формирований и органов Донецкой Народной Республики и Луганской Народной Республики начиная с 11 мая 2014 года, а также члены семей указанных лиц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документы подтверждающие 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статус гражданина, принимавшего 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участие в боевых действиях;</w:t>
            </w: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для членов семей -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документы подтверждающие 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статус гражданина, принимавшего 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участие в боевых действиях,</w:t>
            </w:r>
            <w:r>
              <w:rPr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документы о состоянии в родственных отношениях (свидетельство о рождении, заключении брака, усыновлении (удочерении), 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в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ступившее в законную силу решение суда об установлении факта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Д</w:t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</w:t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о вопросам, связанным с обеспечением и защитой прав и законных интересов таких детей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Open Sans" w:cs="Times New Roman"/>
                <w:color w:val="0d0d0d" w:themeColor="text1" w:themeTint="F2"/>
                <w:sz w:val="28"/>
                <w:szCs w:val="28"/>
              </w:rPr>
              <w:t xml:space="preserve">документы, подтверждающие статус детей-инвалидов, детей-сирот и детей, оставшихся без попечения родителей</w:t>
            </w:r>
            <w:r>
              <w:rPr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8.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Л</w:t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предоставление дополнительных документов не требуется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spacing w:line="283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9.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83" w:lineRule="atLeast"/>
              <w:rPr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У</w:t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Open Sans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с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видетельство об усыновлении ребенка или вступившее в законную силу решение суда об усыновлении ребенка</w:t>
            </w:r>
            <w:r>
              <w:rPr>
                <w:sz w:val="28"/>
                <w:szCs w:val="28"/>
              </w:rPr>
            </w:r>
            <w:r/>
          </w:p>
          <w:p>
            <w:pPr>
              <w:spacing w:line="283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10.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Г</w:t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shd w:val="clear" w:color="ffffff" w:fill="ffffff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с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правка о проживании в стационарном учреждении социального обслуживания, выданную этим учреждением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, 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справка федерального учреждения медико-социальной экспертизы об установлении инвалидности (для инвалидов)</w:t>
            </w:r>
            <w:r>
              <w:rPr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11.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Н</w:t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</w:t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с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правка из учреждения системы профилактики безнадзорности и правонарушений несовершеннолетних или учреждения исполнения наказания о пребывании в нем несовершеннолетнего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12.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Гр</w:t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аждане, имеющие право на бесплатную юридическую помощь в соответствии с </w:t>
            </w:r>
            <w:hyperlink r:id="rId11" w:tooltip="https://base.garant.ru/10136860/" w:history="1">
              <w:r>
                <w:rPr>
                  <w:rStyle w:val="794"/>
                  <w:rFonts w:ascii="Times New Roman" w:hAnsi="Times New Roman" w:eastAsia="PT Serif" w:cs="Times New Roman"/>
                  <w:color w:val="0d0d0d" w:themeColor="text1" w:themeTint="F2"/>
                  <w:sz w:val="28"/>
                  <w:szCs w:val="28"/>
                  <w:highlight w:val="white"/>
                  <w:u w:val="none"/>
                </w:rPr>
                <w:t xml:space="preserve">Законом</w:t>
              </w:r>
            </w:hyperlink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 Российской Федерации от 2 июля 1992 года № 3185-I «О психиатрической помощи и гарантиях прав граждан при ее оказании»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с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правка учреждения, оказывающего гражданину психиатрическую помощь, либо выписку из медицинских документов, подтверждающих оказание гражданину в настоящее время психиатрической помощи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13.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Г</w:t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вступившее в законную силу решение суда о признании гражданина недееспособным или документ, подтверждающий отнесение данного гражданина к вышеуказанной категории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505"/>
        </w:trPr>
        <w:tc>
          <w:tcPr>
            <w:tcW w:w="7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14.</w:t>
            </w:r>
            <w:r>
              <w:rPr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Г</w:t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раждане, пострадавшие в результате чрезвычайной ситуации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ind w:lef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супруг (супруга), состоявший (состоявшая) в зарегистрированном браке с погибшим (умершим) на день гибели (смерти) в результате чрезвычайной ситуации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свидетельство о смерти лица, погибшего (умершего) в результате чрезвычайной ситуации, акт судебно-медицинской экспертизы либо постановление об отказе в возбуждении уголовного дела (прекращении производства по делу), свидетельство о заключении брака либо 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 вступившее в законную силу решение суда об установлении данного факта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7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дети погибшего (умершего) в результате чрезвычайной ситуации;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свидетельство о смерти лица, погибшего (умершего) в результате чрезвычайной ситуации, акт судебно-медицинской экспертизы либо постановление об отказе в возбуждении уголовного дела (прекращении производства по делу), свидетельство о рождении либо  всту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пившее в законную силу решение суда об установлении данного факта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родители погибшего (умершего) в результате чрезвычайной ситуации;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свидетельство о смерти лица, погибшего (умершего) в результате чрезвычайной ситуации, акт судебно-медицинской экспертизы либо постановление об отказе в возбуждении уголовного дела (прекращении производства по делу), свидетельство о рождении либо  вст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упившее в законную силу решение суда об установлении данного факта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7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</w:t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е, установленном законодательством Российской Федерации;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с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видетельство о смерти лица, погибшего (умершего) в результате чрезвычайной ситуации, акт судебно-медицинской экспертизы либо постановление об отказе в возбуждении уголовного дела (прекращении производства по делу), вступившее в законную силу решение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 суда об установлении факта нахождения на иждивении либо документ, подтверждающий нахождение на полном содержании погибшего (умершего) в результате чрезвычайной ситуации или получение от него помощи, которая была постоянным и основным источником средств к 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существованию, иные документы, подтверждающие факт нахождения на иждивении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7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граждане, здоровью которых причинен вред в результате чрезвычайной ситуации;</w:t>
            </w:r>
            <w:r>
              <w:rPr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справка, заключение или иной документ, подтверждающий причинение вреда здоровью в результате чрезвычайной ситуации, выданный медицинской организацией, и документы, подтверждающие факт наступления чрезвычайной ситуации (справка органа местного самоуправлени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я, акты, справки уполномоченных органов по делам гражданской обороны и чрезвычайным ситуациям)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7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PT Serif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справку органа местного самоуправления, акты, справки уполномоченных органов по делам гражданской обороны и чрезвычайным ситуациям о повреждении или утрате жилого помещения, иного имущества либо документов в результате чрезвычайной ситуации.  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15.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Ж</w:t>
            </w:r>
            <w:r>
              <w:rPr>
                <w:rFonts w:ascii="Times New Roman" w:hAnsi="Times New Roman" w:eastAsia="Arial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енщины, имеющие детей в возрасте до трех лет</w:t>
            </w:r>
            <w:r>
              <w:rPr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свидетельство о рождении ребенка (детей)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16.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Н</w:t>
            </w:r>
            <w:r>
              <w:rPr>
                <w:rFonts w:ascii="Times New Roman" w:hAnsi="Times New Roman" w:eastAsia="Arial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еработающие граждане, являющиеся инвалидами III группы</w:t>
            </w:r>
            <w:r>
              <w:rPr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справка федерального учреждения медико-социальной экспертизы об установлении инвалидности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;</w:t>
            </w:r>
            <w:r>
              <w:rPr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т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рудовая книжка либо иной документ, подтверждающий отсутствие у гражданина доходов, получаемых в результате исполнения им трудовых отношений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17.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color w:val="0d0d0d" w:themeColor="text1" w:themeTint="F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Г</w:t>
            </w:r>
            <w:r>
              <w:rPr>
                <w:rFonts w:ascii="Times New Roman" w:hAnsi="Times New Roman" w:eastAsia="Arial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раждане, вынужденно покинувшие территорию своего государства и прибывшие в Новгородскую область, изъявившие желание добровольно переселиться в Новгородскую область</w:t>
            </w:r>
            <w:r>
              <w:rPr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d0d0d" w:themeColor="text1" w:themeTint="F2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d0d0d" w:themeColor="text1" w:themeTint="F2"/>
                <w:sz w:val="28"/>
                <w:szCs w:val="28"/>
                <w:highlight w:val="none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документы, подтверждающие статус беженца, вынужденного переселенца, копии ходатайства о признании беженца, вынужденного переселенца, иные документы, подтверждающие статус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18.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Б</w:t>
            </w:r>
            <w:r>
              <w:rPr>
                <w:rFonts w:ascii="Times New Roman" w:hAnsi="Times New Roman" w:eastAsia="Arial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еременные женщины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справка медицинской организации о состоянии беременности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19.</w:t>
            </w:r>
            <w:r>
              <w:rPr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Б</w:t>
            </w:r>
            <w:r>
              <w:rPr>
                <w:rFonts w:ascii="Times New Roman" w:hAnsi="Times New Roman" w:eastAsia="Arial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</w:t>
            </w:r>
            <w:r>
              <w:rPr>
                <w:rFonts w:ascii="Times New Roman" w:hAnsi="Times New Roman" w:eastAsia="Arial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ы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документы, подтверждающие статус </w:t>
            </w:r>
            <w:r>
              <w:rPr>
                <w:rFonts w:ascii="Times New Roman" w:hAnsi="Times New Roman" w:eastAsia="Arial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бывших несовершеннолетних узников 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20.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Многодетные родители, имеющие трех и более детей, до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удостоверение, подтверждающее статус многодетной семьи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, свидетельства о рождении (усыновлении) детей, справка об обучении 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в организации, осуществляющей образовательную деятельность, по очной форме обучения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 (для детей в возрасте от 18 до 23 лет)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/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21.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Г</w:t>
            </w:r>
            <w:r>
              <w:rPr>
                <w:rFonts w:ascii="Times New Roman" w:hAnsi="Times New Roman" w:eastAsia="Arial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предоставление дополнительных документов не требуется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Arial" w:cs="Times New Roman"/>
                <w:color w:val="0d0d0d" w:themeColor="text1" w:themeTint="F2"/>
                <w:sz w:val="28"/>
                <w:szCs w:val="28"/>
                <w:highlight w:val="none"/>
                <w:u w:val="none"/>
              </w:rPr>
              <w:t xml:space="preserve">Г</w:t>
            </w:r>
            <w:r>
              <w:rPr>
                <w:rFonts w:ascii="Times New Roman" w:hAnsi="Times New Roman" w:eastAsia="Arial" w:cs="Times New Roman"/>
                <w:color w:val="0d0d0d" w:themeColor="text1" w:themeTint="F2"/>
                <w:sz w:val="28"/>
                <w:szCs w:val="28"/>
                <w:highlight w:val="white"/>
                <w:u w:val="none"/>
              </w:rPr>
              <w:t xml:space="preserve">раждане, являющиеся участниками долевого строительства, нуждающиеся в защите, в соответствии с 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none"/>
              </w:rPr>
              <w:t xml:space="preserve">областным законом от 02.10.2013 № 340-ОЗ «О мерах по защите прав участников долевого строительства многоквартирных домов и иных объектов недвижимости на территории Новгородской области»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договор участия в долевом строительстве 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Р</w:t>
            </w:r>
            <w:r>
              <w:rPr>
                <w:rFonts w:ascii="Times New Roman" w:hAnsi="Times New Roman" w:eastAsia="Arial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одители, имеющие одного или двух детей, если размер среднедушевого дохода семьи не превышает 1,5-кратную величину прожиточного минимума трудоспособного населения, установленную в Новгородской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свидетельства о рождении ребенка (детей), справки о доходах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Б</w:t>
            </w:r>
            <w:r>
              <w:rPr>
                <w:rFonts w:ascii="Times New Roman" w:hAnsi="Times New Roman" w:eastAsia="Arial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езработные граждане, зарегистрированные в органах службы занятости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справка о регистрации в качестве безработного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802"/>
        </w:trPr>
        <w:tc>
          <w:tcPr>
            <w:tcW w:w="7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Г</w:t>
            </w:r>
            <w:r>
              <w:rPr>
                <w:rFonts w:ascii="Times New Roman" w:hAnsi="Times New Roman" w:eastAsia="Arial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раждане, которым присвоено звание «Ветеран труда Новгородской области</w:t>
            </w:r>
            <w:r>
              <w:rPr>
                <w:rFonts w:ascii="Times New Roman" w:hAnsi="Times New Roman" w:eastAsia="Arial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»</w:t>
            </w:r>
            <w:r/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удостоверение «Ветерана труда Новгородской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П</w:t>
            </w:r>
            <w:r>
              <w:rPr>
                <w:rFonts w:ascii="Times New Roman" w:hAnsi="Times New Roman" w:eastAsia="Arial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енсионеры, получающие страховую пенсию по старости в соответствии с федеральным законодательством в размере, не превышающем 1,5-кратную величину прожиточного минимума пенсионера, установленную в Новгородской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  <w:r>
              <w:rPr>
                <w:rFonts w:ascii="Times New Roman" w:hAnsi="Times New Roman" w:eastAsia="Arial" w:cs="Times New Roman"/>
                <w:color w:val="0d0d0d" w:themeColor="text1" w:themeTint="F2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пенсионное удостоверение, справка о размере страховой пенсии по старости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лены семей погибших ветеранов боевых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члена семьи погибшего ветерана боевых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которым присвоено звание «Ветеран труда»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«Ветерана труда»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529"/>
        </w:trPr>
        <w:tc>
          <w:tcPr>
            <w:tcW w:w="7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Граждане из подразделений особого риска (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воинские формирований Вооружённых Сил СССР, РФ, других войск и органов, личный состав которых при выполнении служебных обязанностей подвергся радиоактивному облучению)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достоверение «Ветерана подразделения особого риска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558"/>
        </w:trPr>
        <w:tc>
          <w:tcPr>
            <w:tcW w:w="7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none"/>
              </w:rPr>
              <w:t xml:space="preserve">Чл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none"/>
              </w:rPr>
              <w:t xml:space="preserve">ены семей граждан Российской Федерации - участников специальной военной операции, погибших при выполнении задач в период проведения специальной военной операции либо позднее указанного периода, но вследствие увечья (ранения, травмы, контузии) или заболеван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none"/>
              </w:rPr>
              <w:t xml:space="preserve">ия, полученных при выполнении задач в ходе проведения специальной военной операции.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свидетельство о смерти лица, погибшего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при выполнении задач в период проведения специальной военной операции,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справка о смерти лица,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свидетельство смерти участника военной операции,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умершего позднее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 вследствие увечья (ранения, травмы, контузии)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справка о смерти лица,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документы, подтверждающие связь увечья (ранения, травмы, контузии)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 со смертью участника специальной военной операции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документы, подтверждающи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статус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участника специальной военной операции,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о состоянии в родственных отношениях (свидетельство о рождении, заключении брака, усыновлении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удочерении),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ступившее в законную силу решение суда об установлении факта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родственных отношений, вступления в брак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члена семьи погибшего ветерана боевых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98"/>
        </w:trPr>
        <w:tc>
          <w:tcPr>
            <w:tcW w:w="7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pStyle w:val="81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none"/>
              </w:rPr>
              <w:t xml:space="preserve">Члены семей граждан Российской Федерации - участников специальной военной операции, в случае признания судом безвестно отсутствующим или объявления умершим участника специальной военной операции.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вступившее в законную силу решение суда о признании безвестно отсутствующим или об объявлении умершим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участника специальной военной операции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документы о состоянии в родственных отношениях (свидетельство о рождении, заключении брака, усыновлении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удочерении), 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в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ступившее в законную силу решение суда об установлении факта 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white"/>
              </w:rPr>
              <w:t xml:space="preserve">родственных отношений, вступления в брак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8"/>
                <w:szCs w:val="28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Segoe UI">
    <w:panose1 w:val="020B0502040204020203"/>
  </w:font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PT Serif">
    <w:panose1 w:val="020A0603040505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base.garant.ru/172780/1b93c134b90c6071b4dc3f495464b753/#block_4" TargetMode="External"/><Relationship Id="rId10" Type="http://schemas.openxmlformats.org/officeDocument/2006/relationships/hyperlink" Target="https://base.garant.ru/135907/1cafb24d049dcd1e7707a22d98e9858f/#block_106" TargetMode="External"/><Relationship Id="rId11" Type="http://schemas.openxmlformats.org/officeDocument/2006/relationships/hyperlink" Target="https://base.garant.ru/10136860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2025-05-19T07:58:39Z</dcterms:modified>
</cp:coreProperties>
</file>